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3840B" w14:textId="77777777" w:rsidR="00A11F3D" w:rsidRPr="000A1548" w:rsidRDefault="00A11F3D" w:rsidP="00A11F3D">
      <w:pPr>
        <w:jc w:val="center"/>
        <w:rPr>
          <w:rFonts w:eastAsia="Arial" w:cs="Arial"/>
          <w:b/>
          <w:color w:val="000000" w:themeColor="text1"/>
          <w:sz w:val="22"/>
          <w:szCs w:val="22"/>
          <w:lang w:val="es-CO"/>
        </w:rPr>
      </w:pPr>
      <w:r w:rsidRPr="000A1548">
        <w:rPr>
          <w:rFonts w:eastAsia="Arial" w:cs="Arial"/>
          <w:b/>
          <w:color w:val="000000" w:themeColor="text1"/>
          <w:sz w:val="22"/>
          <w:szCs w:val="22"/>
          <w:lang w:val="es-CO"/>
        </w:rPr>
        <w:t>MEMORIA TÉCNICA</w:t>
      </w:r>
    </w:p>
    <w:p w14:paraId="3F5D9481" w14:textId="77777777" w:rsidR="00A11F3D" w:rsidRPr="000A1548" w:rsidRDefault="00A11F3D" w:rsidP="00A11F3D">
      <w:pPr>
        <w:jc w:val="center"/>
        <w:rPr>
          <w:rFonts w:eastAsia="Arial" w:cs="Arial"/>
          <w:b/>
          <w:color w:val="000000" w:themeColor="text1"/>
          <w:sz w:val="22"/>
          <w:szCs w:val="22"/>
          <w:lang w:val="es-CO"/>
        </w:rPr>
      </w:pPr>
      <w:r w:rsidRPr="000A1548">
        <w:rPr>
          <w:rFonts w:eastAsia="Arial" w:cs="Arial"/>
          <w:b/>
          <w:color w:val="000000" w:themeColor="text1"/>
          <w:sz w:val="22"/>
          <w:szCs w:val="22"/>
          <w:lang w:val="es-CO"/>
        </w:rPr>
        <w:t>PROCESO DE FORMACIÓN O ACTUALIZACIÓN CATASTRAL</w:t>
      </w:r>
    </w:p>
    <w:p w14:paraId="0416F208" w14:textId="77777777" w:rsidR="00A11F3D" w:rsidRPr="000A1548" w:rsidRDefault="00A11F3D" w:rsidP="00A11F3D">
      <w:pPr>
        <w:jc w:val="center"/>
        <w:rPr>
          <w:rFonts w:eastAsia="Arial" w:cs="Arial"/>
          <w:b/>
          <w:color w:val="000000" w:themeColor="text1"/>
          <w:sz w:val="22"/>
          <w:szCs w:val="22"/>
          <w:lang w:val="es-CO"/>
        </w:rPr>
      </w:pPr>
      <w:r w:rsidRPr="000A1548">
        <w:rPr>
          <w:rFonts w:eastAsia="Arial" w:cs="Arial"/>
          <w:b/>
          <w:color w:val="000000" w:themeColor="text1"/>
          <w:sz w:val="22"/>
          <w:szCs w:val="22"/>
          <w:lang w:val="es-CO"/>
        </w:rPr>
        <w:t>CON ENFOQUE MULTIPROPOSITO</w:t>
      </w:r>
    </w:p>
    <w:p w14:paraId="6171C190" w14:textId="77777777" w:rsidR="004F2909" w:rsidRDefault="004F2909" w:rsidP="00862D2B">
      <w:pPr>
        <w:rPr>
          <w:rFonts w:eastAsia="Arial"/>
          <w:lang w:val="es-CO"/>
        </w:rPr>
      </w:pPr>
    </w:p>
    <w:p w14:paraId="3FCC02C9" w14:textId="5863BE94" w:rsidR="00862D2B" w:rsidRDefault="004F2909" w:rsidP="00862D2B">
      <w:pPr>
        <w:rPr>
          <w:rFonts w:eastAsia="Arial"/>
          <w:lang w:val="es-CO"/>
        </w:rPr>
      </w:pPr>
      <w:r>
        <w:rPr>
          <w:rFonts w:eastAsia="Arial"/>
          <w:lang w:val="es-CO"/>
        </w:rPr>
        <w:t>De conformidad con el Anexo 7. De la Resolución IGAC 1040 de 2023 se establece que l</w:t>
      </w:r>
      <w:r w:rsidRPr="004F2909">
        <w:rPr>
          <w:rFonts w:eastAsia="Arial"/>
          <w:lang w:val="es-CO"/>
        </w:rPr>
        <w:t>a memoria técnica del proceso de formación o actualización catastral es un documento descriptivo,</w:t>
      </w:r>
      <w:r>
        <w:rPr>
          <w:rFonts w:eastAsia="Arial"/>
          <w:lang w:val="es-CO"/>
        </w:rPr>
        <w:t xml:space="preserve"> </w:t>
      </w:r>
      <w:r w:rsidRPr="004F2909">
        <w:rPr>
          <w:rFonts w:eastAsia="Arial"/>
          <w:lang w:val="es-CO"/>
        </w:rPr>
        <w:t>sustentado con gráficos, estadísticas, mapas y demás información que evidencie el detalle de la ejecución</w:t>
      </w:r>
      <w:r>
        <w:rPr>
          <w:rFonts w:eastAsia="Arial"/>
          <w:lang w:val="es-CO"/>
        </w:rPr>
        <w:t xml:space="preserve"> </w:t>
      </w:r>
      <w:r w:rsidRPr="004F2909">
        <w:rPr>
          <w:rFonts w:eastAsia="Arial"/>
          <w:lang w:val="es-CO"/>
        </w:rPr>
        <w:t>a nivel cuantitativo y cualitativo, con aspectos técnicos, metodológicos y de planificación, entre otros</w:t>
      </w:r>
      <w:r>
        <w:rPr>
          <w:rFonts w:eastAsia="Arial"/>
          <w:lang w:val="es-CO"/>
        </w:rPr>
        <w:t xml:space="preserve">, que para el caso en particular debe contener la siguiente información y </w:t>
      </w:r>
      <w:r w:rsidR="00862D2B">
        <w:rPr>
          <w:rFonts w:eastAsia="Arial"/>
          <w:lang w:val="es-CO"/>
        </w:rPr>
        <w:t>contenido.:</w:t>
      </w:r>
    </w:p>
    <w:p w14:paraId="7FC82ADA" w14:textId="77777777" w:rsidR="00862D2B" w:rsidRDefault="00862D2B" w:rsidP="00862D2B">
      <w:pPr>
        <w:rPr>
          <w:rFonts w:eastAsia="Arial"/>
          <w:lang w:val="es-CO"/>
        </w:rPr>
      </w:pPr>
    </w:p>
    <w:p w14:paraId="423D56E4" w14:textId="51122374" w:rsidR="00862D2B" w:rsidRDefault="00862D2B" w:rsidP="00862D2B">
      <w:pPr>
        <w:rPr>
          <w:rFonts w:eastAsia="Arial"/>
          <w:lang w:val="es-CO"/>
        </w:rPr>
      </w:pPr>
      <w:r>
        <w:rPr>
          <w:rFonts w:eastAsia="Arial"/>
          <w:lang w:val="es-CO"/>
        </w:rPr>
        <w:t>CONTENIDO</w:t>
      </w:r>
    </w:p>
    <w:p w14:paraId="1F967B7D" w14:textId="0E7F9F62" w:rsidR="00A11F3D" w:rsidRDefault="00862D2B" w:rsidP="00862D2B">
      <w:pPr>
        <w:pStyle w:val="Ttulo1"/>
        <w:rPr>
          <w:rFonts w:eastAsia="Arial"/>
        </w:rPr>
      </w:pPr>
      <w:r>
        <w:rPr>
          <w:rFonts w:eastAsia="Arial"/>
        </w:rPr>
        <w:t>I</w:t>
      </w:r>
      <w:r w:rsidR="00A11F3D">
        <w:rPr>
          <w:rFonts w:eastAsia="Arial"/>
        </w:rPr>
        <w:t>ntroducción</w:t>
      </w:r>
    </w:p>
    <w:p w14:paraId="6B0C3A6E" w14:textId="77777777" w:rsidR="00A11F3D" w:rsidRDefault="00A11F3D" w:rsidP="005074D1">
      <w:pPr>
        <w:pStyle w:val="Ttulo1"/>
        <w:rPr>
          <w:rFonts w:eastAsia="Arial"/>
        </w:rPr>
      </w:pPr>
      <w:r>
        <w:rPr>
          <w:rFonts w:eastAsia="Arial"/>
        </w:rPr>
        <w:t>Objetivo del proceso</w:t>
      </w:r>
    </w:p>
    <w:p w14:paraId="4F2A8DDD" w14:textId="77777777" w:rsidR="00A11F3D" w:rsidRDefault="00A11F3D" w:rsidP="005074D1">
      <w:pPr>
        <w:pStyle w:val="Ttulo2"/>
        <w:rPr>
          <w:rFonts w:eastAsia="Arial"/>
        </w:rPr>
      </w:pPr>
      <w:r w:rsidRPr="00F94851">
        <w:rPr>
          <w:rFonts w:eastAsia="Arial"/>
        </w:rPr>
        <w:t xml:space="preserve">Objetivo </w:t>
      </w:r>
      <w:r>
        <w:rPr>
          <w:rFonts w:eastAsia="Arial"/>
        </w:rPr>
        <w:t>g</w:t>
      </w:r>
      <w:r w:rsidRPr="00F94851">
        <w:rPr>
          <w:rFonts w:eastAsia="Arial"/>
        </w:rPr>
        <w:t>eneral</w:t>
      </w:r>
    </w:p>
    <w:p w14:paraId="2E913386" w14:textId="77777777" w:rsidR="00A11F3D" w:rsidRPr="00F94851" w:rsidRDefault="00A11F3D" w:rsidP="005074D1">
      <w:pPr>
        <w:pStyle w:val="Ttulo2"/>
        <w:rPr>
          <w:rFonts w:eastAsia="Arial"/>
        </w:rPr>
      </w:pPr>
      <w:r>
        <w:rPr>
          <w:rFonts w:eastAsia="Arial"/>
        </w:rPr>
        <w:t>Objetivos específicos</w:t>
      </w:r>
    </w:p>
    <w:p w14:paraId="13726629" w14:textId="61C456F0" w:rsidR="00A11F3D" w:rsidRDefault="00A11F3D" w:rsidP="005074D1">
      <w:pPr>
        <w:pStyle w:val="Ttulo1"/>
        <w:rPr>
          <w:rFonts w:eastAsia="Arial"/>
        </w:rPr>
      </w:pPr>
      <w:r>
        <w:rPr>
          <w:rFonts w:eastAsia="Arial"/>
        </w:rPr>
        <w:t xml:space="preserve">Alcance del proceso de formación </w:t>
      </w:r>
      <w:r w:rsidR="004F2909">
        <w:rPr>
          <w:rFonts w:eastAsia="Arial"/>
        </w:rPr>
        <w:t>y/</w:t>
      </w:r>
      <w:r>
        <w:rPr>
          <w:rFonts w:eastAsia="Arial"/>
        </w:rPr>
        <w:t>o actualización catastral</w:t>
      </w:r>
    </w:p>
    <w:p w14:paraId="26C5FB80" w14:textId="1EDC4A08" w:rsidR="00A11F3D" w:rsidRDefault="00A11F3D" w:rsidP="005074D1">
      <w:pPr>
        <w:pStyle w:val="Ttulo1"/>
        <w:rPr>
          <w:rFonts w:eastAsia="Arial"/>
        </w:rPr>
      </w:pPr>
      <w:r>
        <w:rPr>
          <w:rFonts w:eastAsia="Arial"/>
        </w:rPr>
        <w:t xml:space="preserve">Marco normativo catastral empleado en la formación </w:t>
      </w:r>
      <w:r w:rsidR="004F2909">
        <w:rPr>
          <w:rFonts w:eastAsia="Arial"/>
        </w:rPr>
        <w:t>y/</w:t>
      </w:r>
      <w:r>
        <w:rPr>
          <w:rFonts w:eastAsia="Arial"/>
        </w:rPr>
        <w:t>o actualización catastral</w:t>
      </w:r>
    </w:p>
    <w:p w14:paraId="144E37B7" w14:textId="77777777" w:rsidR="00A11F3D" w:rsidRDefault="00A11F3D" w:rsidP="005074D1">
      <w:pPr>
        <w:pStyle w:val="Ttulo1"/>
        <w:rPr>
          <w:rFonts w:eastAsia="Arial"/>
        </w:rPr>
      </w:pPr>
      <w:r>
        <w:rPr>
          <w:rFonts w:eastAsia="Arial"/>
        </w:rPr>
        <w:t>Generalidades del municipio</w:t>
      </w:r>
    </w:p>
    <w:p w14:paraId="17BC35A2" w14:textId="77777777" w:rsidR="00A11F3D" w:rsidRDefault="00A11F3D" w:rsidP="005074D1">
      <w:pPr>
        <w:pStyle w:val="Ttulo2"/>
        <w:rPr>
          <w:rFonts w:eastAsia="Arial"/>
        </w:rPr>
      </w:pPr>
      <w:r>
        <w:rPr>
          <w:rFonts w:eastAsia="Arial"/>
        </w:rPr>
        <w:t>Instrumento de ordenamiento territorial (Corresponde a describir el instrumento o instrumentos de ordenamiento empleados, plan de ordenamiento, plan básico, esquema de ordenamiento, planes maestros, planes parciales, entre otros).</w:t>
      </w:r>
    </w:p>
    <w:p w14:paraId="156AEC2E" w14:textId="2E7FA8C0" w:rsidR="004F2909" w:rsidRDefault="00A11F3D" w:rsidP="005074D1">
      <w:pPr>
        <w:pStyle w:val="Ttulo2"/>
        <w:rPr>
          <w:rFonts w:eastAsia="Arial"/>
        </w:rPr>
      </w:pPr>
      <w:r>
        <w:rPr>
          <w:rFonts w:eastAsia="Arial"/>
        </w:rPr>
        <w:t>Limites urbano y municipal (Indicar la fuente o acto administrativo que determinó el perímetro urbano del municipio, y su límite municipal, indicar el estado del deslinde municipal).</w:t>
      </w:r>
    </w:p>
    <w:p w14:paraId="1C9AF137" w14:textId="77777777" w:rsidR="008A2980" w:rsidRDefault="004F5B93" w:rsidP="0085486B">
      <w:pPr>
        <w:pStyle w:val="Ttulo2"/>
        <w:rPr>
          <w:rFonts w:eastAsia="Arial"/>
        </w:rPr>
      </w:pPr>
      <w:r w:rsidRPr="008A2980">
        <w:rPr>
          <w:rFonts w:eastAsia="Arial"/>
        </w:rPr>
        <w:t>Acta de precisión de perímetros urbanos y deslindes municipales</w:t>
      </w:r>
    </w:p>
    <w:p w14:paraId="72FA8C0F" w14:textId="77777777" w:rsidR="008A2980" w:rsidRDefault="00A11F3D" w:rsidP="0005401E">
      <w:pPr>
        <w:pStyle w:val="Ttulo1"/>
        <w:rPr>
          <w:rFonts w:eastAsia="Arial"/>
        </w:rPr>
      </w:pPr>
      <w:r w:rsidRPr="008A2980">
        <w:rPr>
          <w:rFonts w:eastAsia="Arial"/>
        </w:rPr>
        <w:t>Preoperativo</w:t>
      </w:r>
    </w:p>
    <w:p w14:paraId="202EB7B3" w14:textId="77777777" w:rsidR="00F673E9" w:rsidRPr="00F673E9" w:rsidRDefault="00F673E9" w:rsidP="00F673E9">
      <w:pPr>
        <w:rPr>
          <w:rFonts w:eastAsia="Arial"/>
          <w:lang w:eastAsia="ar-SA"/>
        </w:rPr>
      </w:pPr>
    </w:p>
    <w:p w14:paraId="43835B8E" w14:textId="77777777" w:rsidR="008A2980" w:rsidRDefault="00DC7313" w:rsidP="00322548">
      <w:pPr>
        <w:pStyle w:val="Ttulo2"/>
        <w:rPr>
          <w:rFonts w:eastAsia="Arial"/>
        </w:rPr>
      </w:pPr>
      <w:r w:rsidRPr="008A2980">
        <w:rPr>
          <w:rFonts w:eastAsia="Arial"/>
        </w:rPr>
        <w:t>Inventario de fuentes de información para la gestión catastral</w:t>
      </w:r>
    </w:p>
    <w:p w14:paraId="7E5CE7FA" w14:textId="085BC438" w:rsidR="008A2980" w:rsidRPr="008A2980" w:rsidRDefault="00DC7313" w:rsidP="00322548">
      <w:pPr>
        <w:pStyle w:val="Ttulo2"/>
        <w:rPr>
          <w:rFonts w:eastAsia="Arial"/>
        </w:rPr>
      </w:pPr>
      <w:r w:rsidRPr="008A2980">
        <w:rPr>
          <w:rFonts w:eastAsia="Arial"/>
        </w:rPr>
        <w:t>Plan de contratación</w:t>
      </w:r>
    </w:p>
    <w:p w14:paraId="1B0BADAB" w14:textId="6A7AA6C6" w:rsidR="00DC7313" w:rsidRPr="008A2980" w:rsidRDefault="00DC7313" w:rsidP="00D01165">
      <w:pPr>
        <w:pStyle w:val="Ttulo2"/>
        <w:rPr>
          <w:rFonts w:eastAsia="Arial"/>
        </w:rPr>
      </w:pPr>
      <w:r w:rsidRPr="008A2980">
        <w:rPr>
          <w:rFonts w:eastAsia="Arial"/>
        </w:rPr>
        <w:t xml:space="preserve">Plan de logística operativa </w:t>
      </w:r>
    </w:p>
    <w:p w14:paraId="0BF7B293" w14:textId="5E631AE5" w:rsidR="00A11F3D" w:rsidRDefault="00A11F3D" w:rsidP="005074D1">
      <w:pPr>
        <w:pStyle w:val="Ttulo2"/>
        <w:rPr>
          <w:rFonts w:eastAsia="Arial"/>
        </w:rPr>
      </w:pPr>
      <w:r w:rsidRPr="43129C73">
        <w:rPr>
          <w:rFonts w:eastAsia="Arial"/>
        </w:rPr>
        <w:t xml:space="preserve">Análisis de Insumos (Catastrales, registrales, ordenamiento territorial, ambiental, licencias de construcción, entre otros) </w:t>
      </w:r>
    </w:p>
    <w:p w14:paraId="50D4DCDF" w14:textId="16042DCC" w:rsidR="00DB4EC5" w:rsidRDefault="00A11F3D" w:rsidP="005074D1">
      <w:pPr>
        <w:pStyle w:val="Ttulo2"/>
        <w:rPr>
          <w:rFonts w:eastAsia="Arial"/>
        </w:rPr>
      </w:pPr>
      <w:r w:rsidRPr="00BE6B56">
        <w:rPr>
          <w:rFonts w:eastAsia="Arial"/>
        </w:rPr>
        <w:t xml:space="preserve">Diagnóstico de la información </w:t>
      </w:r>
      <w:r>
        <w:rPr>
          <w:rFonts w:eastAsia="Arial"/>
        </w:rPr>
        <w:t xml:space="preserve">de la base </w:t>
      </w:r>
      <w:r w:rsidRPr="00BE6B56">
        <w:rPr>
          <w:rFonts w:eastAsia="Arial"/>
        </w:rPr>
        <w:t xml:space="preserve">catastral </w:t>
      </w:r>
      <w:r>
        <w:rPr>
          <w:rFonts w:eastAsia="Arial"/>
        </w:rPr>
        <w:t>vigente</w:t>
      </w:r>
    </w:p>
    <w:p w14:paraId="3D5C351E" w14:textId="77777777" w:rsidR="00F673E9" w:rsidRPr="00F673E9" w:rsidRDefault="00F673E9" w:rsidP="00F673E9">
      <w:pPr>
        <w:rPr>
          <w:rFonts w:eastAsia="Arial"/>
        </w:rPr>
      </w:pPr>
    </w:p>
    <w:p w14:paraId="49478762" w14:textId="582190D8" w:rsidR="00DB4EC5" w:rsidRPr="00DB4EC5" w:rsidRDefault="00DB4EC5" w:rsidP="005074D1">
      <w:pPr>
        <w:pStyle w:val="Ttulo2"/>
        <w:rPr>
          <w:rFonts w:eastAsia="Arial"/>
        </w:rPr>
      </w:pPr>
      <w:r>
        <w:rPr>
          <w:rFonts w:ascii="ArialNarrow" w:hAnsi="ArialNarrow" w:cs="ArialNarrow"/>
          <w:lang w:val="es-CO" w:eastAsia="es-ES"/>
        </w:rPr>
        <w:lastRenderedPageBreak/>
        <w:t>Relación de mutaciones y trámites de conservación pendientes a atender al inicio de la actualización.</w:t>
      </w:r>
    </w:p>
    <w:p w14:paraId="112A4563" w14:textId="44289D54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>Plan</w:t>
      </w:r>
      <w:r>
        <w:rPr>
          <w:rFonts w:eastAsia="Arial"/>
        </w:rPr>
        <w:t xml:space="preserve"> </w:t>
      </w:r>
      <w:r w:rsidRPr="00DB4EC5">
        <w:rPr>
          <w:rFonts w:eastAsia="Arial"/>
        </w:rPr>
        <w:t xml:space="preserve">intercultural de diálogo e interlocución social </w:t>
      </w:r>
    </w:p>
    <w:p w14:paraId="0D9BA0B1" w14:textId="54E01F4B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Análisis para la identificación ambiental </w:t>
      </w:r>
    </w:p>
    <w:p w14:paraId="3F0B9AA5" w14:textId="106659C0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Plan de gestión integral  </w:t>
      </w:r>
    </w:p>
    <w:p w14:paraId="04A761DB" w14:textId="724B8233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Plan de calidad  </w:t>
      </w:r>
    </w:p>
    <w:p w14:paraId="545DD073" w14:textId="7718D2F4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Plan de transferencia de conocimiento </w:t>
      </w:r>
    </w:p>
    <w:p w14:paraId="1F902BBB" w14:textId="30032A1C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Plan de interlocución  </w:t>
      </w:r>
    </w:p>
    <w:p w14:paraId="1D33A537" w14:textId="300FCD5E" w:rsid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>Plan de comunicaciones para la estrategia socia</w:t>
      </w:r>
      <w:r>
        <w:rPr>
          <w:rFonts w:eastAsia="Arial"/>
        </w:rPr>
        <w:t>l</w:t>
      </w:r>
    </w:p>
    <w:p w14:paraId="5DE5A0DB" w14:textId="4E8B7825" w:rsidR="00DB4EC5" w:rsidRPr="00DB4EC5" w:rsidRDefault="00DB4EC5" w:rsidP="005074D1">
      <w:pPr>
        <w:pStyle w:val="Ttulo2"/>
        <w:rPr>
          <w:rFonts w:eastAsia="Arial"/>
        </w:rPr>
      </w:pPr>
      <w:r>
        <w:rPr>
          <w:rFonts w:eastAsia="Arial"/>
        </w:rPr>
        <w:t>P</w:t>
      </w:r>
      <w:r w:rsidRPr="00DB4EC5">
        <w:rPr>
          <w:rFonts w:eastAsia="Arial"/>
        </w:rPr>
        <w:t xml:space="preserve">lan del componente económico </w:t>
      </w:r>
    </w:p>
    <w:p w14:paraId="6714A4F6" w14:textId="7A1E2CEA" w:rsidR="00DB4EC5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Matriz de riesgos </w:t>
      </w:r>
    </w:p>
    <w:p w14:paraId="1FEB29B1" w14:textId="61A1FE12" w:rsidR="00EE62FB" w:rsidRPr="00DB4EC5" w:rsidRDefault="00DB4EC5" w:rsidP="005074D1">
      <w:pPr>
        <w:pStyle w:val="Ttulo2"/>
        <w:rPr>
          <w:rFonts w:eastAsia="Arial"/>
        </w:rPr>
      </w:pPr>
      <w:r w:rsidRPr="00DB4EC5">
        <w:rPr>
          <w:rFonts w:eastAsia="Arial"/>
        </w:rPr>
        <w:t xml:space="preserve">Plan de mitigación de riesgos </w:t>
      </w:r>
    </w:p>
    <w:p w14:paraId="393CF129" w14:textId="58AF2FE0" w:rsidR="00A11F3D" w:rsidRDefault="00A11F3D" w:rsidP="005074D1">
      <w:pPr>
        <w:pStyle w:val="Ttulo2"/>
        <w:rPr>
          <w:rFonts w:eastAsia="Arial"/>
        </w:rPr>
      </w:pPr>
      <w:r w:rsidRPr="43129C73">
        <w:rPr>
          <w:rFonts w:eastAsia="Arial"/>
        </w:rPr>
        <w:t>Resolución de inicio de los procesos de formación o actualización y evidencia de publicación y comunicación (Aportado por el IGA</w:t>
      </w:r>
      <w:r w:rsidR="00DB4EC5">
        <w:rPr>
          <w:rFonts w:eastAsia="Arial"/>
        </w:rPr>
        <w:t>C)</w:t>
      </w:r>
    </w:p>
    <w:p w14:paraId="1AE4ABD9" w14:textId="77777777" w:rsidR="00DB4EC5" w:rsidRPr="00DC5555" w:rsidRDefault="00DB4EC5" w:rsidP="00DB4EC5">
      <w:pPr>
        <w:pStyle w:val="Prrafodelista"/>
        <w:suppressAutoHyphens/>
        <w:spacing w:after="0" w:line="240" w:lineRule="auto"/>
        <w:ind w:left="792"/>
        <w:rPr>
          <w:rFonts w:ascii="Arial" w:eastAsia="Arial" w:hAnsi="Arial" w:cs="Arial"/>
          <w:color w:val="000000" w:themeColor="text1"/>
        </w:rPr>
      </w:pPr>
    </w:p>
    <w:p w14:paraId="71FC7720" w14:textId="36EF943E" w:rsidR="00A11F3D" w:rsidRDefault="00A11F3D" w:rsidP="008A2980">
      <w:pPr>
        <w:pStyle w:val="Ttulo1"/>
        <w:rPr>
          <w:rFonts w:eastAsia="Arial"/>
        </w:rPr>
      </w:pPr>
      <w:r>
        <w:rPr>
          <w:rFonts w:eastAsia="Arial"/>
        </w:rPr>
        <w:t>Operativo</w:t>
      </w:r>
    </w:p>
    <w:p w14:paraId="26874FDE" w14:textId="77777777" w:rsidR="00DB4EC5" w:rsidRDefault="00DB4EC5" w:rsidP="008A2980">
      <w:pPr>
        <w:pStyle w:val="Ttulo2"/>
        <w:numPr>
          <w:ilvl w:val="0"/>
          <w:numId w:val="0"/>
        </w:numPr>
        <w:ind w:left="576"/>
        <w:rPr>
          <w:rFonts w:eastAsia="Arial"/>
        </w:rPr>
      </w:pPr>
    </w:p>
    <w:p w14:paraId="7D730088" w14:textId="77777777" w:rsidR="00A11F3D" w:rsidRDefault="00A11F3D" w:rsidP="008A2980">
      <w:pPr>
        <w:pStyle w:val="Ttulo2"/>
        <w:rPr>
          <w:rFonts w:eastAsia="Arial"/>
        </w:rPr>
      </w:pPr>
      <w:r>
        <w:rPr>
          <w:rFonts w:eastAsia="Arial"/>
        </w:rPr>
        <w:t>Componente físico – Jurídico</w:t>
      </w:r>
    </w:p>
    <w:p w14:paraId="0FDB0B94" w14:textId="77777777" w:rsidR="00F53395" w:rsidRDefault="00F53395" w:rsidP="00F53395">
      <w:pPr>
        <w:pStyle w:val="Prrafodelista"/>
        <w:suppressAutoHyphens/>
        <w:spacing w:after="0" w:line="240" w:lineRule="auto"/>
        <w:ind w:left="792"/>
        <w:rPr>
          <w:rFonts w:ascii="Arial" w:eastAsia="Arial" w:hAnsi="Arial" w:cs="Arial"/>
          <w:color w:val="000000" w:themeColor="text1"/>
        </w:rPr>
      </w:pPr>
    </w:p>
    <w:p w14:paraId="06DF5292" w14:textId="57B4351D" w:rsidR="009D4D42" w:rsidRDefault="00A11F3D" w:rsidP="008A2980">
      <w:pPr>
        <w:pStyle w:val="Ttulo2"/>
        <w:rPr>
          <w:rFonts w:eastAsia="Arial"/>
        </w:rPr>
      </w:pPr>
      <w:r>
        <w:rPr>
          <w:rFonts w:eastAsia="Arial"/>
        </w:rPr>
        <w:t>Metodología de reconocimiento</w:t>
      </w:r>
    </w:p>
    <w:p w14:paraId="51D2599B" w14:textId="77777777" w:rsidR="008A2980" w:rsidRPr="008A2980" w:rsidRDefault="008A2980" w:rsidP="008A2980">
      <w:pPr>
        <w:rPr>
          <w:rFonts w:eastAsia="Arial"/>
        </w:rPr>
      </w:pPr>
    </w:p>
    <w:p w14:paraId="43ADF0D8" w14:textId="77777777" w:rsidR="009D4D42" w:rsidRDefault="009D4D42" w:rsidP="008A2980">
      <w:pPr>
        <w:pStyle w:val="Ttulo3"/>
        <w:rPr>
          <w:rFonts w:ascii="ArialNarrow" w:hAnsi="ArialNarrow" w:cs="ArialNarrow"/>
          <w:lang w:val="es-CO" w:eastAsia="es-ES"/>
        </w:rPr>
      </w:pPr>
      <w:r w:rsidRPr="009D4D42">
        <w:t>Método o métodos de captura para los componentes físico y jurídico en los aspectos</w:t>
      </w:r>
      <w:r>
        <w:t xml:space="preserve"> </w:t>
      </w:r>
      <w:r w:rsidRPr="009D4D42">
        <w:rPr>
          <w:rFonts w:ascii="ArialNarrow" w:hAnsi="ArialNarrow" w:cs="ArialNarrow"/>
          <w:lang w:val="es-CO" w:eastAsia="es-ES"/>
        </w:rPr>
        <w:t>alfanuméricos y geográficos para cada unidad de intervención</w:t>
      </w:r>
    </w:p>
    <w:p w14:paraId="527E207F" w14:textId="03994C9A" w:rsidR="009D4D42" w:rsidRDefault="009D4D42" w:rsidP="008A2980">
      <w:pPr>
        <w:pStyle w:val="Ttulo3"/>
        <w:rPr>
          <w:rFonts w:ascii="ArialNarrow" w:hAnsi="ArialNarrow" w:cs="ArialNarrow"/>
          <w:lang w:eastAsia="es-ES"/>
        </w:rPr>
      </w:pPr>
      <w:r w:rsidRPr="009D4D42">
        <w:rPr>
          <w:rFonts w:ascii="ArialNarrow" w:hAnsi="ArialNarrow" w:cs="ArialNarrow"/>
          <w:lang w:eastAsia="es-ES"/>
        </w:rPr>
        <w:t>Aspectos y lineamientos técnicos que se tuvieron en cuenta en la ejecución operativa para la captura de información, como definición de métodos de calificación, tipologías constructivas, etc.</w:t>
      </w:r>
    </w:p>
    <w:p w14:paraId="10F8FC53" w14:textId="77777777" w:rsidR="008A2980" w:rsidRPr="008A2980" w:rsidRDefault="008A2980" w:rsidP="008A2980">
      <w:pPr>
        <w:rPr>
          <w:lang w:eastAsia="es-ES"/>
        </w:rPr>
      </w:pPr>
    </w:p>
    <w:p w14:paraId="4E438E75" w14:textId="77777777" w:rsidR="00A11F3D" w:rsidRDefault="00A11F3D" w:rsidP="008A2980">
      <w:pPr>
        <w:pStyle w:val="Ttulo4"/>
        <w:rPr>
          <w:rFonts w:eastAsia="Arial"/>
        </w:rPr>
      </w:pPr>
      <w:r w:rsidRPr="00BE6B56">
        <w:rPr>
          <w:rFonts w:eastAsia="Arial"/>
        </w:rPr>
        <w:t>Unidades de intervención</w:t>
      </w:r>
    </w:p>
    <w:p w14:paraId="10BCF679" w14:textId="77777777" w:rsidR="00A11F3D" w:rsidRDefault="00A11F3D" w:rsidP="008A2980">
      <w:pPr>
        <w:pStyle w:val="Ttulo4"/>
        <w:rPr>
          <w:rFonts w:eastAsia="Arial"/>
        </w:rPr>
      </w:pPr>
      <w:r>
        <w:rPr>
          <w:rFonts w:eastAsia="Arial"/>
        </w:rPr>
        <w:t>Ejecución operativa</w:t>
      </w:r>
    </w:p>
    <w:p w14:paraId="3CF0367A" w14:textId="77777777" w:rsidR="00F53395" w:rsidRPr="00BE6B56" w:rsidRDefault="00F53395" w:rsidP="00F53395">
      <w:pPr>
        <w:pStyle w:val="Prrafodelista"/>
        <w:suppressAutoHyphens/>
        <w:spacing w:after="0" w:line="240" w:lineRule="auto"/>
        <w:ind w:left="1224"/>
        <w:rPr>
          <w:rFonts w:ascii="Arial" w:eastAsia="Arial" w:hAnsi="Arial" w:cs="Arial"/>
          <w:color w:val="000000" w:themeColor="text1"/>
        </w:rPr>
      </w:pPr>
    </w:p>
    <w:p w14:paraId="3C483CE0" w14:textId="77777777" w:rsidR="00A11F3D" w:rsidRDefault="00A11F3D" w:rsidP="008A2980">
      <w:pPr>
        <w:pStyle w:val="Ttulo2"/>
        <w:rPr>
          <w:rFonts w:eastAsia="Arial"/>
        </w:rPr>
      </w:pPr>
      <w:r>
        <w:rPr>
          <w:rFonts w:eastAsia="Arial"/>
        </w:rPr>
        <w:t>Componente social con enfoque diferencial e intercultural</w:t>
      </w:r>
    </w:p>
    <w:p w14:paraId="0965C0A3" w14:textId="77777777" w:rsidR="00F53395" w:rsidRDefault="00F53395" w:rsidP="00F53395">
      <w:pPr>
        <w:pStyle w:val="Prrafodelista"/>
        <w:suppressAutoHyphens/>
        <w:spacing w:after="0" w:line="240" w:lineRule="auto"/>
        <w:ind w:left="792"/>
        <w:rPr>
          <w:rFonts w:ascii="Arial" w:eastAsia="Arial" w:hAnsi="Arial" w:cs="Arial"/>
          <w:color w:val="000000" w:themeColor="text1"/>
        </w:rPr>
      </w:pPr>
    </w:p>
    <w:p w14:paraId="557E0C89" w14:textId="77777777" w:rsidR="00F53395" w:rsidRDefault="00A11F3D" w:rsidP="008A2980">
      <w:pPr>
        <w:pStyle w:val="Ttulo3"/>
        <w:rPr>
          <w:rFonts w:eastAsia="Arial"/>
        </w:rPr>
      </w:pPr>
      <w:r>
        <w:rPr>
          <w:rFonts w:eastAsia="Arial"/>
        </w:rPr>
        <w:t>Interlocución I</w:t>
      </w:r>
    </w:p>
    <w:p w14:paraId="3C0B13E8" w14:textId="77777777" w:rsidR="00F53395" w:rsidRDefault="00F53395" w:rsidP="00F53395">
      <w:pPr>
        <w:pStyle w:val="Prrafodelista"/>
        <w:suppressAutoHyphens/>
        <w:spacing w:after="0" w:line="240" w:lineRule="auto"/>
        <w:ind w:left="1224"/>
        <w:rPr>
          <w:rFonts w:ascii="Arial" w:eastAsia="Arial" w:hAnsi="Arial" w:cs="Arial"/>
          <w:color w:val="000000" w:themeColor="text1"/>
        </w:rPr>
      </w:pPr>
    </w:p>
    <w:p w14:paraId="68E58E0C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rPr>
          <w:rFonts w:eastAsia="Arial"/>
        </w:rPr>
        <w:t>I</w:t>
      </w:r>
      <w:r w:rsidRPr="008A2980">
        <w:t>nforme de interlocución institucional y comunitaria nivel 1</w:t>
      </w:r>
    </w:p>
    <w:p w14:paraId="293FEF06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Registro de asistencia institucional  </w:t>
      </w:r>
    </w:p>
    <w:p w14:paraId="4183F324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Registro de asistencia comunitario.   </w:t>
      </w:r>
    </w:p>
    <w:p w14:paraId="3FC16A03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Sistematización de la cartografía social realizada en el nivel de interlocución 1, de acuerdo con lo dispuesto en el procedimiento de cartografía social y </w:t>
      </w:r>
      <w:r w:rsidRPr="008A2980">
        <w:lastRenderedPageBreak/>
        <w:t xml:space="preserve">participativa.   </w:t>
      </w:r>
    </w:p>
    <w:p w14:paraId="0191C27E" w14:textId="2017A6DE" w:rsidR="00F53395" w:rsidRDefault="00F53395" w:rsidP="008A2980">
      <w:pPr>
        <w:pStyle w:val="Ttulo4"/>
      </w:pPr>
      <w:r w:rsidRPr="008A2980">
        <w:t>Registro fotográfico de la interlocución institucional y comunitaria nivel 1</w:t>
      </w:r>
    </w:p>
    <w:p w14:paraId="52D60737" w14:textId="77777777" w:rsidR="008A2980" w:rsidRPr="008A2980" w:rsidRDefault="008A2980" w:rsidP="008A2980">
      <w:pPr>
        <w:rPr>
          <w:rFonts w:eastAsia="Arial"/>
          <w:lang w:val="es-ES_tradnl" w:eastAsia="he-IL" w:bidi="he-IL"/>
        </w:rPr>
      </w:pPr>
    </w:p>
    <w:p w14:paraId="6803B6E0" w14:textId="77777777" w:rsidR="00F53395" w:rsidRDefault="00A11F3D" w:rsidP="008A2980">
      <w:pPr>
        <w:pStyle w:val="Ttulo3"/>
        <w:rPr>
          <w:rFonts w:eastAsia="Arial" w:cs="Arial"/>
          <w:color w:val="000000" w:themeColor="text1"/>
        </w:rPr>
      </w:pPr>
      <w:r>
        <w:rPr>
          <w:rFonts w:eastAsia="Arial" w:cs="Arial"/>
          <w:color w:val="000000" w:themeColor="text1"/>
        </w:rPr>
        <w:t>Interlocución II</w:t>
      </w:r>
    </w:p>
    <w:p w14:paraId="2ACC6EF8" w14:textId="77777777" w:rsidR="00F53395" w:rsidRDefault="00F53395" w:rsidP="00F53395">
      <w:pPr>
        <w:pStyle w:val="Prrafodelista"/>
        <w:suppressAutoHyphens/>
        <w:spacing w:after="0" w:line="240" w:lineRule="auto"/>
        <w:ind w:left="1224"/>
        <w:rPr>
          <w:rFonts w:ascii="Arial" w:eastAsia="Arial" w:hAnsi="Arial" w:cs="Arial"/>
          <w:color w:val="000000" w:themeColor="text1"/>
        </w:rPr>
      </w:pPr>
    </w:p>
    <w:p w14:paraId="07E92532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Informes de interlocuciones niveles 2 y 3. </w:t>
      </w:r>
    </w:p>
    <w:p w14:paraId="7C74A847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Registros de asistencia comunitaria de los niveles de interlocución 2  </w:t>
      </w:r>
    </w:p>
    <w:p w14:paraId="7759BD59" w14:textId="77777777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Sistematización de la cartografía social realizada en el nivel de interlocución 2, de acuerdo con lo dispuesto en el procedimiento de cartografía social y participativa.   </w:t>
      </w:r>
    </w:p>
    <w:p w14:paraId="38796499" w14:textId="4BEA824C" w:rsidR="00F53395" w:rsidRDefault="00F53395" w:rsidP="008A2980">
      <w:pPr>
        <w:pStyle w:val="Ttulo4"/>
        <w:rPr>
          <w:rFonts w:eastAsia="Arial" w:cs="Arial"/>
          <w:color w:val="000000" w:themeColor="text1"/>
        </w:rPr>
      </w:pPr>
      <w:r w:rsidRPr="008A2980">
        <w:t>Registro fotográfico de la interlocución comunitaria nivel 2</w:t>
      </w:r>
      <w:r w:rsidRPr="00F53395">
        <w:rPr>
          <w:rFonts w:eastAsia="Arial" w:cs="Arial"/>
          <w:color w:val="000000" w:themeColor="text1"/>
        </w:rPr>
        <w:t xml:space="preserve"> </w:t>
      </w:r>
    </w:p>
    <w:p w14:paraId="48C654EC" w14:textId="77777777" w:rsidR="00F53395" w:rsidRPr="00F53395" w:rsidRDefault="00F53395" w:rsidP="00F53395">
      <w:pPr>
        <w:rPr>
          <w:rFonts w:eastAsia="Arial"/>
          <w:lang w:val="es-ES_tradnl" w:eastAsia="he-IL" w:bidi="he-IL"/>
        </w:rPr>
      </w:pPr>
    </w:p>
    <w:p w14:paraId="23D16E52" w14:textId="77777777" w:rsidR="00A11F3D" w:rsidRDefault="00A11F3D" w:rsidP="008A2980">
      <w:pPr>
        <w:pStyle w:val="Ttulo3"/>
        <w:rPr>
          <w:rFonts w:eastAsia="Arial"/>
        </w:rPr>
      </w:pPr>
      <w:r>
        <w:rPr>
          <w:rFonts w:eastAsia="Arial"/>
        </w:rPr>
        <w:t>Interlocución III</w:t>
      </w:r>
    </w:p>
    <w:p w14:paraId="7740ABAC" w14:textId="77777777" w:rsidR="00F53395" w:rsidRDefault="00F53395" w:rsidP="00F53395">
      <w:pPr>
        <w:pStyle w:val="Prrafodelista"/>
        <w:suppressAutoHyphens/>
        <w:spacing w:after="0" w:line="240" w:lineRule="auto"/>
        <w:ind w:left="1224"/>
        <w:rPr>
          <w:rFonts w:ascii="Arial" w:eastAsia="Arial" w:hAnsi="Arial" w:cs="Arial"/>
          <w:color w:val="000000" w:themeColor="text1"/>
        </w:rPr>
      </w:pPr>
    </w:p>
    <w:p w14:paraId="27CBE3B8" w14:textId="74B62A7D" w:rsidR="00F53395" w:rsidRPr="008A2980" w:rsidRDefault="00F53395" w:rsidP="008A2980">
      <w:pPr>
        <w:pStyle w:val="Ttulo4"/>
        <w:rPr>
          <w:rFonts w:eastAsia="Arial"/>
        </w:rPr>
      </w:pPr>
      <w:r w:rsidRPr="008A2980">
        <w:t>Informes de interlocuciones nivel</w:t>
      </w:r>
      <w:r w:rsidRPr="008A2980">
        <w:rPr>
          <w:rFonts w:eastAsia="Arial"/>
        </w:rPr>
        <w:t xml:space="preserve"> </w:t>
      </w:r>
      <w:r w:rsidRPr="008A2980">
        <w:t xml:space="preserve">3. </w:t>
      </w:r>
    </w:p>
    <w:p w14:paraId="197C79EA" w14:textId="1F22F660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Registros de asistencia comunitaria de los niveles de interlocución </w:t>
      </w:r>
      <w:r w:rsidRPr="008A2980">
        <w:rPr>
          <w:rFonts w:eastAsia="Arial"/>
        </w:rPr>
        <w:t>3.</w:t>
      </w:r>
    </w:p>
    <w:p w14:paraId="575DD249" w14:textId="41FF7DFC" w:rsidR="00F53395" w:rsidRPr="008A2980" w:rsidRDefault="00F53395" w:rsidP="008A2980">
      <w:pPr>
        <w:pStyle w:val="Ttulo4"/>
        <w:rPr>
          <w:rFonts w:eastAsia="Arial"/>
        </w:rPr>
      </w:pPr>
      <w:r w:rsidRPr="008A2980">
        <w:t xml:space="preserve">Registro fotográfico de la interlocución comunitaria nivel 3 </w:t>
      </w:r>
    </w:p>
    <w:p w14:paraId="15FD0C41" w14:textId="77777777" w:rsidR="00F53395" w:rsidRDefault="00F53395" w:rsidP="00F53395">
      <w:pPr>
        <w:pStyle w:val="Prrafodelista"/>
        <w:suppressAutoHyphens/>
        <w:spacing w:after="0" w:line="240" w:lineRule="auto"/>
        <w:ind w:left="1224"/>
        <w:rPr>
          <w:rFonts w:ascii="Arial" w:eastAsia="Arial" w:hAnsi="Arial" w:cs="Arial"/>
          <w:color w:val="000000" w:themeColor="text1"/>
        </w:rPr>
      </w:pPr>
    </w:p>
    <w:p w14:paraId="3481F5D0" w14:textId="0270A5A4" w:rsidR="00A11F3D" w:rsidRDefault="00A11F3D" w:rsidP="008A2980">
      <w:pPr>
        <w:pStyle w:val="Ttulo3"/>
        <w:rPr>
          <w:rFonts w:eastAsia="Arial"/>
        </w:rPr>
      </w:pPr>
      <w:r>
        <w:rPr>
          <w:rFonts w:eastAsia="Arial"/>
        </w:rPr>
        <w:t>Interlocución IV</w:t>
      </w:r>
    </w:p>
    <w:p w14:paraId="60F8401E" w14:textId="77777777" w:rsidR="00754CBC" w:rsidRDefault="00754CBC" w:rsidP="00754CBC">
      <w:pPr>
        <w:suppressAutoHyphens/>
        <w:rPr>
          <w:rFonts w:eastAsia="Arial" w:cs="Arial"/>
          <w:color w:val="000000" w:themeColor="text1"/>
        </w:rPr>
      </w:pPr>
    </w:p>
    <w:p w14:paraId="38CBBB1F" w14:textId="77777777" w:rsidR="00754CBC" w:rsidRPr="00754CBC" w:rsidRDefault="00754CBC" w:rsidP="008A2980">
      <w:pPr>
        <w:pStyle w:val="Ttulo4"/>
        <w:rPr>
          <w:rFonts w:eastAsia="Arial"/>
        </w:rPr>
      </w:pPr>
      <w:r w:rsidRPr="00754CBC">
        <w:rPr>
          <w:rFonts w:eastAsia="Arial"/>
        </w:rPr>
        <w:t xml:space="preserve">Informe de interlocución institucional y comunitaria del nivel de interlocución 4,   </w:t>
      </w:r>
    </w:p>
    <w:p w14:paraId="0D84818E" w14:textId="77777777" w:rsidR="00754CBC" w:rsidRPr="00754CBC" w:rsidRDefault="00754CBC" w:rsidP="008A2980">
      <w:pPr>
        <w:pStyle w:val="Ttulo4"/>
        <w:rPr>
          <w:rFonts w:eastAsia="Arial"/>
        </w:rPr>
      </w:pPr>
      <w:r w:rsidRPr="00754CBC">
        <w:rPr>
          <w:rFonts w:eastAsia="Arial"/>
        </w:rPr>
        <w:t xml:space="preserve">Registros de asistencia institucional.   </w:t>
      </w:r>
    </w:p>
    <w:p w14:paraId="30B63212" w14:textId="77777777" w:rsidR="00754CBC" w:rsidRPr="00754CBC" w:rsidRDefault="00754CBC" w:rsidP="008A2980">
      <w:pPr>
        <w:pStyle w:val="Ttulo4"/>
        <w:rPr>
          <w:rFonts w:eastAsia="Arial"/>
        </w:rPr>
      </w:pPr>
      <w:r w:rsidRPr="00754CBC">
        <w:rPr>
          <w:rFonts w:eastAsia="Arial"/>
        </w:rPr>
        <w:t xml:space="preserve">Registros de asistencia comunitarios.   </w:t>
      </w:r>
    </w:p>
    <w:p w14:paraId="4F49AFDB" w14:textId="77777777" w:rsidR="00754CBC" w:rsidRPr="00754CBC" w:rsidRDefault="00754CBC" w:rsidP="008A2980">
      <w:pPr>
        <w:pStyle w:val="Ttulo4"/>
        <w:rPr>
          <w:rFonts w:eastAsia="Arial"/>
        </w:rPr>
      </w:pPr>
      <w:r w:rsidRPr="00754CBC">
        <w:rPr>
          <w:rFonts w:eastAsia="Arial"/>
        </w:rPr>
        <w:t xml:space="preserve">Registro fotográfico de la interlocución </w:t>
      </w:r>
    </w:p>
    <w:p w14:paraId="2E6C2E03" w14:textId="50751EF5" w:rsidR="00F53395" w:rsidRDefault="00754CBC" w:rsidP="008A2980">
      <w:pPr>
        <w:pStyle w:val="Ttulo4"/>
        <w:rPr>
          <w:rFonts w:eastAsia="Arial"/>
        </w:rPr>
      </w:pPr>
      <w:r w:rsidRPr="00754CBC">
        <w:rPr>
          <w:rFonts w:eastAsia="Arial"/>
        </w:rPr>
        <w:t xml:space="preserve">Informe de cierre del proceso de implementación del Procedimiento Intercultural de Diálogo e Interlocución Social.  </w:t>
      </w:r>
    </w:p>
    <w:p w14:paraId="5F2CF12C" w14:textId="77777777" w:rsidR="008A2980" w:rsidRPr="008A2980" w:rsidRDefault="008A2980" w:rsidP="008A2980">
      <w:pPr>
        <w:rPr>
          <w:rFonts w:eastAsia="Arial"/>
          <w:lang w:val="es-ES_tradnl" w:eastAsia="he-IL" w:bidi="he-IL"/>
        </w:rPr>
      </w:pPr>
    </w:p>
    <w:p w14:paraId="5D18E2E5" w14:textId="77777777" w:rsidR="00ED7967" w:rsidRDefault="00A11F3D" w:rsidP="008A2980">
      <w:pPr>
        <w:pStyle w:val="Ttulo2"/>
        <w:rPr>
          <w:rFonts w:eastAsia="Arial"/>
        </w:rPr>
      </w:pPr>
      <w:r>
        <w:rPr>
          <w:rFonts w:eastAsia="Arial"/>
        </w:rPr>
        <w:t xml:space="preserve">Componente económico (Descripción general de la metodología aplicada, y su ejecución. </w:t>
      </w:r>
    </w:p>
    <w:p w14:paraId="502BCB2D" w14:textId="77777777" w:rsidR="009D4D42" w:rsidRDefault="00ED7967" w:rsidP="008A2980">
      <w:pPr>
        <w:pStyle w:val="Ttulo3"/>
        <w:rPr>
          <w:rFonts w:eastAsia="Arial"/>
        </w:rPr>
      </w:pPr>
      <w:r w:rsidRPr="009D4D42">
        <w:rPr>
          <w:rFonts w:eastAsia="Arial"/>
        </w:rPr>
        <w:t>M</w:t>
      </w:r>
      <w:r w:rsidR="00A11F3D" w:rsidRPr="009D4D42">
        <w:rPr>
          <w:rFonts w:eastAsia="Arial"/>
        </w:rPr>
        <w:t>emoria técnica del estudio económico efectuado</w:t>
      </w:r>
    </w:p>
    <w:p w14:paraId="007FD0A8" w14:textId="77777777" w:rsidR="009D4D42" w:rsidRPr="009D4D42" w:rsidRDefault="009D4D42" w:rsidP="008A2980">
      <w:pPr>
        <w:pStyle w:val="Ttulo3"/>
        <w:rPr>
          <w:rFonts w:eastAsia="Arial"/>
        </w:rPr>
      </w:pPr>
      <w:r w:rsidRPr="009D4D42">
        <w:rPr>
          <w:rFonts w:eastAsia="Arial" w:cs="Arial"/>
          <w:color w:val="000000" w:themeColor="text1"/>
        </w:rPr>
        <w:t>Soportes económicos del proceso de obtención de los valores comerciales.</w:t>
      </w:r>
    </w:p>
    <w:p w14:paraId="2668AE25" w14:textId="77777777" w:rsidR="009D4D42" w:rsidRDefault="009D4D42" w:rsidP="008A2980">
      <w:pPr>
        <w:pStyle w:val="Ttulo3"/>
        <w:rPr>
          <w:rFonts w:eastAsia="Arial"/>
        </w:rPr>
      </w:pPr>
      <w:r w:rsidRPr="009D4D42">
        <w:rPr>
          <w:rFonts w:eastAsia="Arial"/>
        </w:rPr>
        <w:t>Soportes de control de calidad del componente económico</w:t>
      </w:r>
    </w:p>
    <w:p w14:paraId="3C221794" w14:textId="77777777" w:rsidR="009D4D42" w:rsidRDefault="009D4D42" w:rsidP="008A2980">
      <w:pPr>
        <w:pStyle w:val="Ttulo3"/>
        <w:rPr>
          <w:rFonts w:eastAsia="Arial"/>
        </w:rPr>
      </w:pPr>
      <w:r w:rsidRPr="009D4D42">
        <w:rPr>
          <w:rFonts w:eastAsia="Arial"/>
        </w:rPr>
        <w:t>Análisis de sensibilidad o impacto frente a las variaciones de los valores comerciales</w:t>
      </w:r>
      <w:r>
        <w:rPr>
          <w:rFonts w:eastAsia="Arial"/>
        </w:rPr>
        <w:t>.</w:t>
      </w:r>
    </w:p>
    <w:p w14:paraId="165B72CB" w14:textId="77777777" w:rsidR="00ED7967" w:rsidRDefault="00A11F3D" w:rsidP="008A2980">
      <w:pPr>
        <w:pStyle w:val="Ttulo1"/>
        <w:rPr>
          <w:rFonts w:eastAsia="Arial"/>
        </w:rPr>
      </w:pPr>
      <w:r w:rsidRPr="7F9AE3C5">
        <w:rPr>
          <w:rFonts w:eastAsia="Arial"/>
        </w:rPr>
        <w:t>Resultados de cumplimiento del plan de calidad del proceso (Resultados de la implementación del plan de calidad diseñado).</w:t>
      </w:r>
    </w:p>
    <w:p w14:paraId="74617CF3" w14:textId="77777777" w:rsidR="008A2980" w:rsidRPr="008A2980" w:rsidRDefault="008A2980" w:rsidP="008A2980">
      <w:pPr>
        <w:rPr>
          <w:rFonts w:eastAsia="Arial"/>
          <w:lang w:eastAsia="ar-SA"/>
        </w:rPr>
      </w:pPr>
    </w:p>
    <w:p w14:paraId="2F9BB72A" w14:textId="77777777" w:rsidR="00ED7967" w:rsidRPr="008A2980" w:rsidRDefault="00ED7967" w:rsidP="008A2980">
      <w:pPr>
        <w:pStyle w:val="Ttulo2"/>
      </w:pPr>
      <w:r w:rsidRPr="008A2980">
        <w:lastRenderedPageBreak/>
        <w:t xml:space="preserve">Formatos del proceso de aseguramiento de la calidad interna y externa en concordancia con el Plan de Calidad  </w:t>
      </w:r>
    </w:p>
    <w:p w14:paraId="631F531E" w14:textId="77777777" w:rsidR="00ED7967" w:rsidRDefault="00ED7967" w:rsidP="008A2980">
      <w:pPr>
        <w:pStyle w:val="Ttulo1"/>
      </w:pPr>
      <w:r w:rsidRPr="008A2980">
        <w:t>Informe</w:t>
      </w:r>
      <w:r w:rsidRPr="008A2980">
        <w:t>s</w:t>
      </w:r>
      <w:r w:rsidRPr="008A2980">
        <w:t xml:space="preserve"> de avance</w:t>
      </w:r>
    </w:p>
    <w:p w14:paraId="2D37AA63" w14:textId="77777777" w:rsidR="008A2980" w:rsidRPr="008A2980" w:rsidRDefault="008A2980" w:rsidP="008A2980">
      <w:pPr>
        <w:rPr>
          <w:rFonts w:eastAsia="Arial"/>
          <w:lang w:eastAsia="ar-SA"/>
        </w:rPr>
      </w:pPr>
    </w:p>
    <w:p w14:paraId="13FA6385" w14:textId="77777777" w:rsidR="00ED7967" w:rsidRPr="008A2980" w:rsidRDefault="00ED7967" w:rsidP="008A2980">
      <w:pPr>
        <w:pStyle w:val="Ttulo2"/>
      </w:pPr>
      <w:r w:rsidRPr="008A2980">
        <w:t xml:space="preserve">Informes de </w:t>
      </w:r>
      <w:r w:rsidRPr="008A2980">
        <w:t xml:space="preserve">seguimiento y control del proyecto  </w:t>
      </w:r>
    </w:p>
    <w:p w14:paraId="3B953C4F" w14:textId="77777777" w:rsidR="00ED7967" w:rsidRPr="008A2980" w:rsidRDefault="00ED7967" w:rsidP="008A2980">
      <w:pPr>
        <w:pStyle w:val="Ttulo2"/>
      </w:pPr>
      <w:r w:rsidRPr="008A2980">
        <w:t>Informe</w:t>
      </w:r>
      <w:r w:rsidRPr="008A2980">
        <w:t xml:space="preserve">s </w:t>
      </w:r>
      <w:r w:rsidRPr="008A2980">
        <w:t xml:space="preserve">de las interlocuciones realizadas  </w:t>
      </w:r>
    </w:p>
    <w:p w14:paraId="0E93D1AB" w14:textId="77777777" w:rsidR="00ED7967" w:rsidRPr="008A2980" w:rsidRDefault="00ED7967" w:rsidP="008A2980">
      <w:pPr>
        <w:pStyle w:val="Ttulo2"/>
      </w:pPr>
      <w:r w:rsidRPr="008A2980">
        <w:t xml:space="preserve">Informe de las actividades ambientales realizadas </w:t>
      </w:r>
    </w:p>
    <w:p w14:paraId="404A35E9" w14:textId="5599F689" w:rsidR="00ED7967" w:rsidRDefault="00ED7967" w:rsidP="008A2980">
      <w:pPr>
        <w:pStyle w:val="Ttulo2"/>
      </w:pPr>
      <w:r w:rsidRPr="008A2980">
        <w:t xml:space="preserve">Informe de las actividades de comunicaciones realizadas </w:t>
      </w:r>
    </w:p>
    <w:p w14:paraId="7C2C02E1" w14:textId="77777777" w:rsidR="008A2980" w:rsidRPr="008A2980" w:rsidRDefault="008A2980" w:rsidP="008A2980">
      <w:pPr>
        <w:rPr>
          <w:rFonts w:eastAsia="Arial"/>
        </w:rPr>
      </w:pPr>
    </w:p>
    <w:p w14:paraId="03F2C2E7" w14:textId="77777777" w:rsidR="00A11F3D" w:rsidRDefault="00A11F3D" w:rsidP="008A2980">
      <w:pPr>
        <w:pStyle w:val="Ttulo1"/>
        <w:rPr>
          <w:rFonts w:eastAsia="Arial"/>
        </w:rPr>
      </w:pPr>
      <w:r w:rsidRPr="7F9AE3C5">
        <w:rPr>
          <w:rFonts w:eastAsia="Arial"/>
        </w:rPr>
        <w:t>Resultado y evidencias de la exposición de los valores obtenidos ante la administración municipal.</w:t>
      </w:r>
    </w:p>
    <w:p w14:paraId="12A18522" w14:textId="77777777" w:rsidR="008A2980" w:rsidRPr="008A2980" w:rsidRDefault="008A2980" w:rsidP="008A2980">
      <w:pPr>
        <w:rPr>
          <w:rFonts w:eastAsia="Arial"/>
          <w:lang w:eastAsia="ar-SA"/>
        </w:rPr>
      </w:pPr>
    </w:p>
    <w:p w14:paraId="2DE8371C" w14:textId="77777777" w:rsidR="009D4D42" w:rsidRDefault="009D4D42" w:rsidP="008A2980">
      <w:pPr>
        <w:pStyle w:val="Ttulo2"/>
        <w:rPr>
          <w:rFonts w:eastAsia="Arial"/>
        </w:rPr>
      </w:pPr>
      <w:r w:rsidRPr="009D4D42">
        <w:rPr>
          <w:rFonts w:eastAsia="Arial"/>
        </w:rPr>
        <w:t>Proyecciones generales de los valores comerciales presentadas al municipio, así com</w:t>
      </w:r>
      <w:r>
        <w:rPr>
          <w:rFonts w:eastAsia="Arial"/>
        </w:rPr>
        <w:t xml:space="preserve">o </w:t>
      </w:r>
      <w:r w:rsidRPr="009D4D42">
        <w:rPr>
          <w:rFonts w:eastAsia="Arial"/>
        </w:rPr>
        <w:t>avalúos catastrales en función de las variables establecidas para la determinación de las tarifas en</w:t>
      </w:r>
      <w:r>
        <w:rPr>
          <w:rFonts w:eastAsia="Arial"/>
        </w:rPr>
        <w:t xml:space="preserve"> </w:t>
      </w:r>
      <w:r w:rsidRPr="009D4D42">
        <w:rPr>
          <w:rFonts w:eastAsia="Arial"/>
        </w:rPr>
        <w:t>el estatuto tributario municipal (área, destino, clasificación del suelo, entre otras).</w:t>
      </w:r>
    </w:p>
    <w:p w14:paraId="55475DD9" w14:textId="3047CC28" w:rsidR="009D4D42" w:rsidRPr="00862D2B" w:rsidRDefault="009D4D42" w:rsidP="00862D2B">
      <w:pPr>
        <w:pStyle w:val="Ttulo1"/>
      </w:pPr>
      <w:r w:rsidRPr="00862D2B">
        <w:t>Definición del porcentaje del valor comercial establecido por la administración municipal para el avalúo catastra</w:t>
      </w:r>
      <w:r w:rsidRPr="00862D2B">
        <w:t>l</w:t>
      </w:r>
    </w:p>
    <w:p w14:paraId="5D1B7E2B" w14:textId="5FACA5C0" w:rsidR="009D4D42" w:rsidRPr="009D4D42" w:rsidRDefault="009D4D42" w:rsidP="00862D2B">
      <w:pPr>
        <w:pStyle w:val="Ttulo1"/>
        <w:rPr>
          <w:rFonts w:asciiTheme="minorHAnsi" w:eastAsia="Arial" w:hAnsiTheme="minorHAnsi" w:cstheme="minorBidi"/>
        </w:rPr>
      </w:pPr>
      <w:r w:rsidRPr="009D4D42">
        <w:rPr>
          <w:rFonts w:eastAsia="Arial"/>
        </w:rPr>
        <w:t>Documentación digital y/o física recolectada y generada durante el desarrollo de los procesos</w:t>
      </w:r>
      <w:r w:rsidRPr="009D4D42">
        <w:rPr>
          <w:rFonts w:eastAsia="Arial"/>
        </w:rPr>
        <w:t xml:space="preserve"> </w:t>
      </w:r>
      <w:r w:rsidRPr="009D4D42">
        <w:rPr>
          <w:rFonts w:eastAsia="Arial"/>
        </w:rPr>
        <w:t>catastrales como: documentos de identificación, actas de colindancia, documentos que evidencian</w:t>
      </w:r>
      <w:r w:rsidRPr="009D4D42">
        <w:rPr>
          <w:rFonts w:eastAsia="Arial"/>
        </w:rPr>
        <w:t xml:space="preserve"> </w:t>
      </w:r>
      <w:r w:rsidRPr="009D4D42">
        <w:rPr>
          <w:rFonts w:eastAsia="Arial"/>
        </w:rPr>
        <w:t>la relación de tenencia con</w:t>
      </w:r>
      <w:r w:rsidRPr="009D4D42">
        <w:rPr>
          <w:rFonts w:eastAsia="Arial" w:cs="Arial"/>
          <w:color w:val="000000" w:themeColor="text1"/>
        </w:rPr>
        <w:t xml:space="preserve"> el predio, fotografías, actas de reunión, videos, audios, etc.</w:t>
      </w:r>
    </w:p>
    <w:p w14:paraId="2F2FD4E3" w14:textId="3AFDE880" w:rsidR="009D4D42" w:rsidRPr="009D4D42" w:rsidRDefault="009D4D42" w:rsidP="00862D2B">
      <w:pPr>
        <w:pStyle w:val="Ttulo1"/>
        <w:rPr>
          <w:rFonts w:asciiTheme="minorHAnsi" w:eastAsia="Arial" w:hAnsiTheme="minorHAnsi" w:cstheme="minorBidi"/>
        </w:rPr>
      </w:pPr>
      <w:r>
        <w:rPr>
          <w:rFonts w:eastAsia="Arial" w:cs="Arial"/>
          <w:color w:val="000000" w:themeColor="text1"/>
        </w:rPr>
        <w:t>Base catastral actualizada</w:t>
      </w:r>
    </w:p>
    <w:p w14:paraId="132BBFB5" w14:textId="77777777" w:rsidR="00A11F3D" w:rsidRDefault="00A11F3D" w:rsidP="00862D2B">
      <w:pPr>
        <w:pStyle w:val="Ttulo1"/>
        <w:rPr>
          <w:rFonts w:eastAsia="Arial" w:cs="Arial"/>
          <w:color w:val="000000" w:themeColor="text1"/>
        </w:rPr>
      </w:pPr>
      <w:r w:rsidRPr="7F9AE3C5">
        <w:rPr>
          <w:rFonts w:eastAsia="Arial" w:cs="Arial"/>
          <w:color w:val="000000" w:themeColor="text1"/>
          <w:lang w:eastAsia="en-US"/>
        </w:rPr>
        <w:t>Estadísticas d</w:t>
      </w:r>
      <w:r w:rsidRPr="7F9AE3C5">
        <w:rPr>
          <w:rFonts w:eastAsia="Arial" w:cs="Arial"/>
          <w:color w:val="000000" w:themeColor="text1"/>
        </w:rPr>
        <w:t>e la información catastral al culminar la etapa operativa (Número de predios a actualizar, análisis por destino, por áreas, predios cancelados, predios nuevos, omisiones y comisiones, interrelación catastro registro, entre otros).</w:t>
      </w:r>
    </w:p>
    <w:p w14:paraId="6237078B" w14:textId="77777777" w:rsidR="004F5B93" w:rsidRDefault="004F5B93" w:rsidP="004F2909">
      <w:pPr>
        <w:autoSpaceDE w:val="0"/>
        <w:autoSpaceDN w:val="0"/>
        <w:adjustRightInd w:val="0"/>
        <w:rPr>
          <w:rFonts w:ascii="ArialNarrow" w:hAnsi="ArialNarrow" w:cs="ArialNarrow"/>
          <w:lang w:val="es-CO" w:eastAsia="es-ES"/>
        </w:rPr>
      </w:pPr>
    </w:p>
    <w:p w14:paraId="5EFDC01B" w14:textId="14F026FF" w:rsidR="004F2909" w:rsidRDefault="004F2909" w:rsidP="004F2909">
      <w:pPr>
        <w:autoSpaceDE w:val="0"/>
        <w:autoSpaceDN w:val="0"/>
        <w:adjustRightInd w:val="0"/>
        <w:rPr>
          <w:rFonts w:ascii="ArialNarrow" w:hAnsi="ArialNarrow" w:cs="ArialNarrow"/>
          <w:lang w:val="es-CO" w:eastAsia="es-ES"/>
        </w:rPr>
      </w:pPr>
    </w:p>
    <w:sectPr w:rsidR="004F2909" w:rsidSect="00E4548A">
      <w:headerReference w:type="default" r:id="rId8"/>
      <w:footerReference w:type="default" r:id="rId9"/>
      <w:footnotePr>
        <w:pos w:val="beneathText"/>
      </w:footnotePr>
      <w:pgSz w:w="12240" w:h="15840"/>
      <w:pgMar w:top="1843" w:right="1474" w:bottom="1985" w:left="1474" w:header="0" w:footer="6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52628" w14:textId="77777777" w:rsidR="00E4548A" w:rsidRDefault="00E4548A">
      <w:r>
        <w:separator/>
      </w:r>
    </w:p>
  </w:endnote>
  <w:endnote w:type="continuationSeparator" w:id="0">
    <w:p w14:paraId="27BA7513" w14:textId="77777777" w:rsidR="00E4548A" w:rsidRDefault="00E4548A">
      <w:r>
        <w:continuationSeparator/>
      </w:r>
    </w:p>
  </w:endnote>
  <w:endnote w:type="continuationNotice" w:id="1">
    <w:p w14:paraId="63C5EE9B" w14:textId="77777777" w:rsidR="00E4548A" w:rsidRDefault="00E45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Arial"/>
    <w:charset w:val="B1"/>
    <w:family w:val="swiss"/>
    <w:pitch w:val="variable"/>
    <w:sig w:usb0="80000867" w:usb1="00000000" w:usb2="00000000" w:usb3="00000000" w:csb0="000001F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E836" w14:textId="7A79BAAB" w:rsidR="00C47CAC" w:rsidRPr="005B5504" w:rsidRDefault="00C47CAC">
    <w:pPr>
      <w:pStyle w:val="Piedepgina"/>
      <w:jc w:val="right"/>
      <w:rPr>
        <w:rFonts w:ascii="Verdana" w:hAnsi="Verdana"/>
        <w:sz w:val="20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66BFF7" wp14:editId="0AAA65C5">
              <wp:simplePos x="0" y="0"/>
              <wp:positionH relativeFrom="margin">
                <wp:posOffset>-173991</wp:posOffset>
              </wp:positionH>
              <wp:positionV relativeFrom="paragraph">
                <wp:posOffset>-607060</wp:posOffset>
              </wp:positionV>
              <wp:extent cx="6410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C164FF" w14:textId="77777777" w:rsidR="00C47CAC" w:rsidRPr="00256928" w:rsidRDefault="00C47CAC" w:rsidP="00014CAF">
                          <w:pPr>
                            <w:spacing w:line="276" w:lineRule="auto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3C4C7077" w14:textId="77777777" w:rsidR="00C47CAC" w:rsidRPr="00FE18CB" w:rsidRDefault="00C47CAC" w:rsidP="00014CAF">
                          <w:pPr>
                            <w:spacing w:line="276" w:lineRule="auto"/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t>Instituto Geográfico Agustín Codazzi</w:t>
                          </w:r>
                        </w:p>
                        <w:p w14:paraId="5B83594C" w14:textId="77777777" w:rsidR="00C47CAC" w:rsidRPr="00FE18CB" w:rsidRDefault="00C47CAC" w:rsidP="00014CAF">
                          <w:pPr>
                            <w:spacing w:line="276" w:lineRule="auto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sz w:val="20"/>
                              <w:szCs w:val="20"/>
                              <w:lang w:val="es-CO" w:eastAsia="es-CO"/>
                            </w:rPr>
                            <w:drawing>
                              <wp:inline distT="0" distB="0" distL="0" distR="0" wp14:anchorId="77E60756" wp14:editId="4EB462FB">
                                <wp:extent cx="105961" cy="167306"/>
                                <wp:effectExtent l="0" t="0" r="0" b="0"/>
                                <wp:docPr id="1339395693" name="Imagen 133939569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417483945" name="Imagen 1417483945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9065" cy="20378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FE18C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Carrera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30</w:t>
                          </w:r>
                          <w:r w:rsidRPr="00FE18C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No.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48</w:t>
                          </w:r>
                          <w:r w:rsidRPr="00FE18C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-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51</w:t>
                          </w:r>
                          <w:r w:rsidRPr="00FE18C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, Bogotá D.C., Colombia</w:t>
                          </w:r>
                        </w:p>
                        <w:p w14:paraId="5905B12B" w14:textId="77777777" w:rsidR="00C47CAC" w:rsidRPr="00FE18CB" w:rsidRDefault="00C47CAC" w:rsidP="00014CAF">
                          <w:pPr>
                            <w:spacing w:line="276" w:lineRule="auto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sz w:val="20"/>
                              <w:szCs w:val="20"/>
                              <w:lang w:val="es-CO" w:eastAsia="es-CO"/>
                            </w:rPr>
                            <w:drawing>
                              <wp:inline distT="0" distB="0" distL="0" distR="0" wp14:anchorId="79461105" wp14:editId="1007E4DB">
                                <wp:extent cx="71755" cy="165589"/>
                                <wp:effectExtent l="0" t="0" r="4445" b="0"/>
                                <wp:docPr id="516747193" name="Imagen 51674719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2388912" name="Imagen 222388912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72" cy="19678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FE18C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(+57) 601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653 1888</w:t>
                          </w:r>
                        </w:p>
                        <w:p w14:paraId="4A6AA26D" w14:textId="77777777" w:rsidR="00C47CAC" w:rsidRPr="00FE18CB" w:rsidRDefault="00C47CAC" w:rsidP="00014CAF">
                          <w:pPr>
                            <w:spacing w:line="276" w:lineRule="auto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sz w:val="20"/>
                              <w:szCs w:val="20"/>
                              <w:lang w:val="es-CO" w:eastAsia="es-CO"/>
                            </w:rPr>
                            <w:drawing>
                              <wp:inline distT="0" distB="0" distL="0" distR="0" wp14:anchorId="19E358BD" wp14:editId="41D00075">
                                <wp:extent cx="82800" cy="165600"/>
                                <wp:effectExtent l="0" t="0" r="6350" b="0"/>
                                <wp:docPr id="962528539" name="Imagen 96252853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569233860" name="Imagen 1569233860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800" cy="1656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 www.igac.gov.co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66BFF7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13.7pt;margin-top:-47.8pt;width:50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" filled="f" stroked="f" strokeweight=".5pt">
              <v:textbox>
                <w:txbxContent>
                  <w:p w14:paraId="5EC164FF" w14:textId="77777777" w:rsidR="00C47CAC" w:rsidRPr="00256928" w:rsidRDefault="00C47CAC" w:rsidP="00014CAF">
                    <w:pPr>
                      <w:spacing w:line="276" w:lineRule="auto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3C4C7077" w14:textId="77777777" w:rsidR="00C47CAC" w:rsidRPr="00FE18CB" w:rsidRDefault="00C47CAC" w:rsidP="00014CAF">
                    <w:pPr>
                      <w:spacing w:line="276" w:lineRule="auto"/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t>Instituto Geográfico Agustín Codazzi</w:t>
                    </w:r>
                  </w:p>
                  <w:p w14:paraId="5B83594C" w14:textId="77777777" w:rsidR="00C47CAC" w:rsidRPr="00FE18CB" w:rsidRDefault="00C47CAC" w:rsidP="00014CAF">
                    <w:pPr>
                      <w:spacing w:line="276" w:lineRule="auto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noProof/>
                        <w:sz w:val="20"/>
                        <w:szCs w:val="20"/>
                        <w:lang w:val="es-CO" w:eastAsia="es-CO"/>
                      </w:rPr>
                      <w:drawing>
                        <wp:inline distT="0" distB="0" distL="0" distR="0" wp14:anchorId="77E60756" wp14:editId="4EB462FB">
                          <wp:extent cx="105961" cy="167306"/>
                          <wp:effectExtent l="0" t="0" r="0" b="0"/>
                          <wp:docPr id="1339395693" name="Imagen 13393956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17483945" name="Imagen 1417483945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9065" cy="20378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</w:t>
                    </w:r>
                    <w:r w:rsidRPr="00FE18CB">
                      <w:rPr>
                        <w:rFonts w:ascii="Verdana" w:hAnsi="Verdana"/>
                        <w:sz w:val="20"/>
                        <w:szCs w:val="20"/>
                      </w:rPr>
                      <w:t xml:space="preserve">Carrera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30</w:t>
                    </w:r>
                    <w:r w:rsidRPr="00FE18CB">
                      <w:rPr>
                        <w:rFonts w:ascii="Verdana" w:hAnsi="Verdana"/>
                        <w:sz w:val="20"/>
                        <w:szCs w:val="20"/>
                      </w:rPr>
                      <w:t xml:space="preserve"> No.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48</w:t>
                    </w:r>
                    <w:r w:rsidRPr="00FE18CB">
                      <w:rPr>
                        <w:rFonts w:ascii="Verdana" w:hAnsi="Verdana"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51</w:t>
                    </w:r>
                    <w:r w:rsidRPr="00FE18CB">
                      <w:rPr>
                        <w:rFonts w:ascii="Verdana" w:hAnsi="Verdana"/>
                        <w:sz w:val="20"/>
                        <w:szCs w:val="20"/>
                      </w:rPr>
                      <w:t>, Bogotá D.C., Colombia</w:t>
                    </w:r>
                  </w:p>
                  <w:p w14:paraId="5905B12B" w14:textId="77777777" w:rsidR="00C47CAC" w:rsidRPr="00FE18CB" w:rsidRDefault="00C47CAC" w:rsidP="00014CAF">
                    <w:pPr>
                      <w:spacing w:line="276" w:lineRule="auto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noProof/>
                        <w:sz w:val="20"/>
                        <w:szCs w:val="20"/>
                        <w:lang w:val="es-CO" w:eastAsia="es-CO"/>
                      </w:rPr>
                      <w:drawing>
                        <wp:inline distT="0" distB="0" distL="0" distR="0" wp14:anchorId="79461105" wp14:editId="1007E4DB">
                          <wp:extent cx="71755" cy="165589"/>
                          <wp:effectExtent l="0" t="0" r="4445" b="0"/>
                          <wp:docPr id="516747193" name="Imagen 51674719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2388912" name="Imagen 22238891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72" cy="19678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</w:t>
                    </w:r>
                    <w:r w:rsidRPr="00FE18CB">
                      <w:rPr>
                        <w:rFonts w:ascii="Verdana" w:hAnsi="Verdana"/>
                        <w:sz w:val="20"/>
                        <w:szCs w:val="20"/>
                      </w:rPr>
                      <w:t xml:space="preserve">(+57) 601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653 1888</w:t>
                    </w:r>
                  </w:p>
                  <w:p w14:paraId="4A6AA26D" w14:textId="77777777" w:rsidR="00C47CAC" w:rsidRPr="00FE18CB" w:rsidRDefault="00C47CAC" w:rsidP="00014CAF">
                    <w:pPr>
                      <w:spacing w:line="276" w:lineRule="auto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noProof/>
                        <w:sz w:val="20"/>
                        <w:szCs w:val="20"/>
                        <w:lang w:val="es-CO" w:eastAsia="es-CO"/>
                      </w:rPr>
                      <w:drawing>
                        <wp:inline distT="0" distB="0" distL="0" distR="0" wp14:anchorId="19E358BD" wp14:editId="41D00075">
                          <wp:extent cx="82800" cy="165600"/>
                          <wp:effectExtent l="0" t="0" r="6350" b="0"/>
                          <wp:docPr id="962528539" name="Imagen 9625285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569233860" name="Imagen 1569233860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800" cy="1656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 www.igac.gov.co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2136664709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20"/>
          <w:szCs w:val="16"/>
        </w:rPr>
      </w:sdtEndPr>
      <w:sdtContent>
        <w:r w:rsidRPr="005B5504">
          <w:rPr>
            <w:rFonts w:ascii="Verdana" w:hAnsi="Verdana"/>
            <w:sz w:val="20"/>
            <w:szCs w:val="16"/>
          </w:rPr>
          <w:t xml:space="preserve">Página | </w:t>
        </w:r>
        <w:r w:rsidRPr="005B5504">
          <w:rPr>
            <w:rFonts w:ascii="Verdana" w:hAnsi="Verdana"/>
            <w:sz w:val="20"/>
            <w:szCs w:val="16"/>
          </w:rPr>
          <w:fldChar w:fldCharType="begin"/>
        </w:r>
        <w:r w:rsidRPr="005B5504">
          <w:rPr>
            <w:rFonts w:ascii="Verdana" w:hAnsi="Verdana"/>
            <w:sz w:val="20"/>
            <w:szCs w:val="16"/>
          </w:rPr>
          <w:instrText>PAGE   \* MERGEFORMAT</w:instrText>
        </w:r>
        <w:r w:rsidRPr="005B5504">
          <w:rPr>
            <w:rFonts w:ascii="Verdana" w:hAnsi="Verdana"/>
            <w:sz w:val="20"/>
            <w:szCs w:val="16"/>
          </w:rPr>
          <w:fldChar w:fldCharType="separate"/>
        </w:r>
        <w:r w:rsidR="001C04FA">
          <w:rPr>
            <w:rFonts w:ascii="Verdana" w:hAnsi="Verdana"/>
            <w:noProof/>
            <w:sz w:val="20"/>
            <w:szCs w:val="16"/>
          </w:rPr>
          <w:t>1</w:t>
        </w:r>
        <w:r w:rsidRPr="005B5504">
          <w:rPr>
            <w:rFonts w:ascii="Verdana" w:hAnsi="Verdana"/>
            <w:sz w:val="20"/>
            <w:szCs w:val="16"/>
          </w:rPr>
          <w:fldChar w:fldCharType="end"/>
        </w:r>
        <w:r w:rsidRPr="005B5504">
          <w:rPr>
            <w:rFonts w:ascii="Verdana" w:hAnsi="Verdana"/>
            <w:sz w:val="20"/>
            <w:szCs w:val="16"/>
          </w:rPr>
          <w:t xml:space="preserve"> </w:t>
        </w:r>
      </w:sdtContent>
    </w:sdt>
  </w:p>
  <w:p w14:paraId="4D230EF6" w14:textId="17EEFFAA" w:rsidR="00C47CAC" w:rsidRPr="007D716C" w:rsidRDefault="00C47CAC" w:rsidP="007D71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12F0" w14:textId="77777777" w:rsidR="00E4548A" w:rsidRDefault="00E4548A">
      <w:bookmarkStart w:id="0" w:name="_Hlk31617641"/>
      <w:bookmarkEnd w:id="0"/>
      <w:r>
        <w:separator/>
      </w:r>
    </w:p>
  </w:footnote>
  <w:footnote w:type="continuationSeparator" w:id="0">
    <w:p w14:paraId="0FDDD075" w14:textId="77777777" w:rsidR="00E4548A" w:rsidRDefault="00E4548A">
      <w:r>
        <w:continuationSeparator/>
      </w:r>
    </w:p>
  </w:footnote>
  <w:footnote w:type="continuationNotice" w:id="1">
    <w:p w14:paraId="5840DE05" w14:textId="77777777" w:rsidR="00E4548A" w:rsidRDefault="00E45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FD96" w14:textId="1A2B123A" w:rsidR="00C47CAC" w:rsidRDefault="00C47CAC" w:rsidP="001C4A7D">
    <w:pPr>
      <w:pStyle w:val="Encabezado"/>
      <w:tabs>
        <w:tab w:val="clear" w:pos="4419"/>
        <w:tab w:val="clear" w:pos="8838"/>
        <w:tab w:val="center" w:pos="4536"/>
        <w:tab w:val="right" w:pos="10206"/>
      </w:tabs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4591BC17" wp14:editId="293CC0E3">
          <wp:simplePos x="0" y="0"/>
          <wp:positionH relativeFrom="page">
            <wp:align>left</wp:align>
          </wp:positionH>
          <wp:positionV relativeFrom="paragraph">
            <wp:posOffset>6553</wp:posOffset>
          </wp:positionV>
          <wp:extent cx="7786589" cy="10076400"/>
          <wp:effectExtent l="0" t="0" r="5080" b="1270"/>
          <wp:wrapNone/>
          <wp:docPr id="681664120" name="Imagen 681664120" descr="Patrón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9318231" name="Imagen 809318231" descr="Patrón de fond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589" cy="1007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D06"/>
    <w:multiLevelType w:val="hybridMultilevel"/>
    <w:tmpl w:val="F4F8651E"/>
    <w:lvl w:ilvl="0" w:tplc="240A000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938" w:hanging="360"/>
      </w:pPr>
    </w:lvl>
    <w:lvl w:ilvl="2" w:tplc="240A001B" w:tentative="1">
      <w:start w:val="1"/>
      <w:numFmt w:val="lowerRoman"/>
      <w:lvlText w:val="%3."/>
      <w:lvlJc w:val="right"/>
      <w:pPr>
        <w:ind w:left="1658" w:hanging="180"/>
      </w:pPr>
    </w:lvl>
    <w:lvl w:ilvl="3" w:tplc="240A000F" w:tentative="1">
      <w:start w:val="1"/>
      <w:numFmt w:val="decimal"/>
      <w:lvlText w:val="%4."/>
      <w:lvlJc w:val="left"/>
      <w:pPr>
        <w:ind w:left="2378" w:hanging="360"/>
      </w:pPr>
    </w:lvl>
    <w:lvl w:ilvl="4" w:tplc="240A0019" w:tentative="1">
      <w:start w:val="1"/>
      <w:numFmt w:val="lowerLetter"/>
      <w:lvlText w:val="%5."/>
      <w:lvlJc w:val="left"/>
      <w:pPr>
        <w:ind w:left="3098" w:hanging="360"/>
      </w:pPr>
    </w:lvl>
    <w:lvl w:ilvl="5" w:tplc="240A001B" w:tentative="1">
      <w:start w:val="1"/>
      <w:numFmt w:val="lowerRoman"/>
      <w:lvlText w:val="%6."/>
      <w:lvlJc w:val="right"/>
      <w:pPr>
        <w:ind w:left="3818" w:hanging="180"/>
      </w:pPr>
    </w:lvl>
    <w:lvl w:ilvl="6" w:tplc="240A000F" w:tentative="1">
      <w:start w:val="1"/>
      <w:numFmt w:val="decimal"/>
      <w:lvlText w:val="%7."/>
      <w:lvlJc w:val="left"/>
      <w:pPr>
        <w:ind w:left="4538" w:hanging="360"/>
      </w:pPr>
    </w:lvl>
    <w:lvl w:ilvl="7" w:tplc="240A0019" w:tentative="1">
      <w:start w:val="1"/>
      <w:numFmt w:val="lowerLetter"/>
      <w:lvlText w:val="%8."/>
      <w:lvlJc w:val="left"/>
      <w:pPr>
        <w:ind w:left="5258" w:hanging="360"/>
      </w:pPr>
    </w:lvl>
    <w:lvl w:ilvl="8" w:tplc="2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2B879E2"/>
    <w:multiLevelType w:val="hybridMultilevel"/>
    <w:tmpl w:val="CF547E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A6272"/>
    <w:multiLevelType w:val="multilevel"/>
    <w:tmpl w:val="374A78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6441710"/>
    <w:multiLevelType w:val="multilevel"/>
    <w:tmpl w:val="022A773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lang w:val="es-ES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9576FAF"/>
    <w:multiLevelType w:val="hybridMultilevel"/>
    <w:tmpl w:val="CAAE29CA"/>
    <w:lvl w:ilvl="0" w:tplc="240A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710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495CB2"/>
    <w:multiLevelType w:val="multilevel"/>
    <w:tmpl w:val="D3142E6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04D1508"/>
    <w:multiLevelType w:val="hybridMultilevel"/>
    <w:tmpl w:val="D35645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657D09"/>
    <w:multiLevelType w:val="hybridMultilevel"/>
    <w:tmpl w:val="464AD9C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9A4F74"/>
    <w:multiLevelType w:val="hybridMultilevel"/>
    <w:tmpl w:val="CD00F190"/>
    <w:lvl w:ilvl="0" w:tplc="6A023D02">
      <w:start w:val="1"/>
      <w:numFmt w:val="decimal"/>
      <w:lvlText w:val="%1."/>
      <w:lvlJc w:val="left"/>
      <w:pPr>
        <w:ind w:left="720" w:hanging="360"/>
      </w:pPr>
      <w:rPr>
        <w:rFonts w:hint="default"/>
        <w:lang w:val="es-C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16037"/>
    <w:multiLevelType w:val="hybridMultilevel"/>
    <w:tmpl w:val="F618BF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A4179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AC2D5F9"/>
    <w:multiLevelType w:val="hybridMultilevel"/>
    <w:tmpl w:val="A0B238BA"/>
    <w:lvl w:ilvl="0" w:tplc="AEB49B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A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4CE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FA5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656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524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C7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66DB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AAEF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D5E"/>
    <w:multiLevelType w:val="hybridMultilevel"/>
    <w:tmpl w:val="B8A627AA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BFA6F8F"/>
    <w:multiLevelType w:val="multilevel"/>
    <w:tmpl w:val="022A773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lang w:val="es-ES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1F4C5B6D"/>
    <w:multiLevelType w:val="multilevel"/>
    <w:tmpl w:val="3746D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FC3787"/>
    <w:multiLevelType w:val="hybridMultilevel"/>
    <w:tmpl w:val="DCAE7C2A"/>
    <w:lvl w:ilvl="0" w:tplc="D38E70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B6C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D26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A4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165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42B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50F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A026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185B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61C51"/>
    <w:multiLevelType w:val="hybridMultilevel"/>
    <w:tmpl w:val="819E1834"/>
    <w:lvl w:ilvl="0" w:tplc="A4E204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23C76"/>
    <w:multiLevelType w:val="hybridMultilevel"/>
    <w:tmpl w:val="F95A75BE"/>
    <w:lvl w:ilvl="0" w:tplc="721E75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587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4E0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80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365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E4E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D63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84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B03BB"/>
    <w:multiLevelType w:val="multilevel"/>
    <w:tmpl w:val="B3B2336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" w15:restartNumberingAfterBreak="0">
    <w:nsid w:val="2A3624EF"/>
    <w:multiLevelType w:val="multilevel"/>
    <w:tmpl w:val="022A773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lang w:val="es-ES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2F396783"/>
    <w:multiLevelType w:val="multilevel"/>
    <w:tmpl w:val="11240C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F775815"/>
    <w:multiLevelType w:val="hybridMultilevel"/>
    <w:tmpl w:val="1A94E1BC"/>
    <w:lvl w:ilvl="0" w:tplc="859073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764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CE4F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683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806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0A5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F6AC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D8F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6C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51ADF"/>
    <w:multiLevelType w:val="hybridMultilevel"/>
    <w:tmpl w:val="093A45D0"/>
    <w:lvl w:ilvl="0" w:tplc="6A8E24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F2BCEE"/>
    <w:multiLevelType w:val="hybridMultilevel"/>
    <w:tmpl w:val="1FBCDA3E"/>
    <w:lvl w:ilvl="0" w:tplc="FCB8CC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E079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9A6B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62F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CB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CE7F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60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42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683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8F1365"/>
    <w:multiLevelType w:val="hybridMultilevel"/>
    <w:tmpl w:val="62CEFA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F63C2"/>
    <w:multiLevelType w:val="multilevel"/>
    <w:tmpl w:val="B4664E6C"/>
    <w:lvl w:ilvl="0">
      <w:start w:val="9"/>
      <w:numFmt w:val="decimal"/>
      <w:lvlText w:val="%1."/>
      <w:lvlJc w:val="left"/>
      <w:pPr>
        <w:ind w:left="390" w:hanging="39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eastAsia="Arial" w:hint="default"/>
      </w:rPr>
    </w:lvl>
  </w:abstractNum>
  <w:abstractNum w:abstractNumId="26" w15:restartNumberingAfterBreak="0">
    <w:nsid w:val="3940161B"/>
    <w:multiLevelType w:val="hybridMultilevel"/>
    <w:tmpl w:val="3DA65FCC"/>
    <w:lvl w:ilvl="0" w:tplc="68A2AC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24E56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82FF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A870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7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AA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06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280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A6A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D4079E"/>
    <w:multiLevelType w:val="hybridMultilevel"/>
    <w:tmpl w:val="DDAA66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CD32675"/>
    <w:multiLevelType w:val="hybridMultilevel"/>
    <w:tmpl w:val="1848C4E6"/>
    <w:lvl w:ilvl="0" w:tplc="35A6790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82F32"/>
    <w:multiLevelType w:val="hybridMultilevel"/>
    <w:tmpl w:val="BA32B310"/>
    <w:lvl w:ilvl="0" w:tplc="062C42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47417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D63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21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C07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8ED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49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08D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F05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51CE3"/>
    <w:multiLevelType w:val="hybridMultilevel"/>
    <w:tmpl w:val="035C1E9A"/>
    <w:lvl w:ilvl="0" w:tplc="9CA28BC2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67C9A"/>
    <w:multiLevelType w:val="multilevel"/>
    <w:tmpl w:val="C4849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557A7F"/>
    <w:multiLevelType w:val="hybridMultilevel"/>
    <w:tmpl w:val="703AF7A8"/>
    <w:lvl w:ilvl="0" w:tplc="DA6051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6E0EFE"/>
    <w:multiLevelType w:val="hybridMultilevel"/>
    <w:tmpl w:val="57722A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8950D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ACA6B1E"/>
    <w:multiLevelType w:val="hybridMultilevel"/>
    <w:tmpl w:val="6DCA4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AEF8E6"/>
    <w:multiLevelType w:val="hybridMultilevel"/>
    <w:tmpl w:val="55DC71D4"/>
    <w:lvl w:ilvl="0" w:tplc="2B1AED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E9AB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04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260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E8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A9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A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C6B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27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2B6F62"/>
    <w:multiLevelType w:val="hybridMultilevel"/>
    <w:tmpl w:val="BD086D00"/>
    <w:lvl w:ilvl="0" w:tplc="8D0EB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F3599B"/>
    <w:multiLevelType w:val="hybridMultilevel"/>
    <w:tmpl w:val="420AE8E8"/>
    <w:lvl w:ilvl="0" w:tplc="D15AFE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6250525"/>
    <w:multiLevelType w:val="hybridMultilevel"/>
    <w:tmpl w:val="2CF2A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F91E72"/>
    <w:multiLevelType w:val="hybridMultilevel"/>
    <w:tmpl w:val="ED28E04C"/>
    <w:lvl w:ilvl="0" w:tplc="6BA89D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24C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34F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AD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202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665A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B0DF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C6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EE3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02F4E8"/>
    <w:multiLevelType w:val="hybridMultilevel"/>
    <w:tmpl w:val="D214E09A"/>
    <w:lvl w:ilvl="0" w:tplc="2AB236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1E2E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C23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1C1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FA3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4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662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6EF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966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AFE0DB"/>
    <w:multiLevelType w:val="hybridMultilevel"/>
    <w:tmpl w:val="5CC0B814"/>
    <w:lvl w:ilvl="0" w:tplc="784A55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8AC63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83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0A7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D0CD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E23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2B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683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0441AD"/>
    <w:multiLevelType w:val="hybridMultilevel"/>
    <w:tmpl w:val="B87877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63E228"/>
    <w:multiLevelType w:val="hybridMultilevel"/>
    <w:tmpl w:val="BCD82130"/>
    <w:lvl w:ilvl="0" w:tplc="B23663C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FD8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A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42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644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9E7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A9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8E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EF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91A736"/>
    <w:multiLevelType w:val="hybridMultilevel"/>
    <w:tmpl w:val="F25EB49C"/>
    <w:lvl w:ilvl="0" w:tplc="43C436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1BCD8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CCF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2CA8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AE4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7A95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80E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ECA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62C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A91FFC"/>
    <w:multiLevelType w:val="multilevel"/>
    <w:tmpl w:val="983CBDB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47" w15:restartNumberingAfterBreak="0">
    <w:nsid w:val="5FD8317D"/>
    <w:multiLevelType w:val="hybridMultilevel"/>
    <w:tmpl w:val="98C07F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EF0D40"/>
    <w:multiLevelType w:val="hybridMultilevel"/>
    <w:tmpl w:val="170230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DC5EF4"/>
    <w:multiLevelType w:val="hybridMultilevel"/>
    <w:tmpl w:val="6ED687AC"/>
    <w:lvl w:ilvl="0" w:tplc="F1AC0D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7E17DFF"/>
    <w:multiLevelType w:val="hybridMultilevel"/>
    <w:tmpl w:val="C8B8D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9D14677"/>
    <w:multiLevelType w:val="hybridMultilevel"/>
    <w:tmpl w:val="F9A49DE4"/>
    <w:lvl w:ilvl="0" w:tplc="DA605104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7187B"/>
    <w:multiLevelType w:val="multilevel"/>
    <w:tmpl w:val="D4542F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2E03B0"/>
    <w:multiLevelType w:val="hybridMultilevel"/>
    <w:tmpl w:val="4830A994"/>
    <w:lvl w:ilvl="0" w:tplc="240A0001">
      <w:start w:val="1"/>
      <w:numFmt w:val="bullet"/>
      <w:lvlText w:val=""/>
      <w:lvlJc w:val="left"/>
      <w:pPr>
        <w:ind w:left="1068" w:hanging="708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DE61EC"/>
    <w:multiLevelType w:val="multilevel"/>
    <w:tmpl w:val="245C32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C778C91"/>
    <w:multiLevelType w:val="hybridMultilevel"/>
    <w:tmpl w:val="39AA90F2"/>
    <w:lvl w:ilvl="0" w:tplc="221023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E4433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CC7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FACC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A5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169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47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07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38B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815E08"/>
    <w:multiLevelType w:val="hybridMultilevel"/>
    <w:tmpl w:val="0D386236"/>
    <w:lvl w:ilvl="0" w:tplc="06926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070A2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6FA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CA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D0E1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62DA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6D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E7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04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38713B"/>
    <w:multiLevelType w:val="hybridMultilevel"/>
    <w:tmpl w:val="F08007A2"/>
    <w:lvl w:ilvl="0" w:tplc="339C40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7185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D01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2E1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C8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28A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6B1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2F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58F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7E878A"/>
    <w:multiLevelType w:val="hybridMultilevel"/>
    <w:tmpl w:val="7D8C0222"/>
    <w:lvl w:ilvl="0" w:tplc="37A41B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004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C0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83B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48A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407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EB2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A833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1EE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797CCF"/>
    <w:multiLevelType w:val="hybridMultilevel"/>
    <w:tmpl w:val="CBA2B49E"/>
    <w:lvl w:ilvl="0" w:tplc="A1CCA1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D29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6C5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87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FA1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EB2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4E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E8CB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A14BB2"/>
    <w:multiLevelType w:val="multilevel"/>
    <w:tmpl w:val="726AE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1" w15:restartNumberingAfterBreak="0">
    <w:nsid w:val="7FB529AD"/>
    <w:multiLevelType w:val="hybridMultilevel"/>
    <w:tmpl w:val="B02E6C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2570843">
    <w:abstractNumId w:val="0"/>
  </w:num>
  <w:num w:numId="2" w16cid:durableId="479159115">
    <w:abstractNumId w:val="38"/>
  </w:num>
  <w:num w:numId="3" w16cid:durableId="371082221">
    <w:abstractNumId w:val="24"/>
  </w:num>
  <w:num w:numId="4" w16cid:durableId="763769140">
    <w:abstractNumId w:val="60"/>
  </w:num>
  <w:num w:numId="5" w16cid:durableId="475729335">
    <w:abstractNumId w:val="5"/>
  </w:num>
  <w:num w:numId="6" w16cid:durableId="1278834893">
    <w:abstractNumId w:val="49"/>
  </w:num>
  <w:num w:numId="7" w16cid:durableId="1155149667">
    <w:abstractNumId w:val="22"/>
  </w:num>
  <w:num w:numId="8" w16cid:durableId="271866309">
    <w:abstractNumId w:val="16"/>
  </w:num>
  <w:num w:numId="9" w16cid:durableId="800079700">
    <w:abstractNumId w:val="13"/>
  </w:num>
  <w:num w:numId="10" w16cid:durableId="685713216">
    <w:abstractNumId w:val="39"/>
  </w:num>
  <w:num w:numId="11" w16cid:durableId="738602487">
    <w:abstractNumId w:val="6"/>
  </w:num>
  <w:num w:numId="12" w16cid:durableId="10835434">
    <w:abstractNumId w:val="27"/>
  </w:num>
  <w:num w:numId="13" w16cid:durableId="355884056">
    <w:abstractNumId w:val="50"/>
  </w:num>
  <w:num w:numId="14" w16cid:durableId="1197624279">
    <w:abstractNumId w:val="8"/>
  </w:num>
  <w:num w:numId="15" w16cid:durableId="417871999">
    <w:abstractNumId w:val="48"/>
  </w:num>
  <w:num w:numId="16" w16cid:durableId="157506309">
    <w:abstractNumId w:val="12"/>
  </w:num>
  <w:num w:numId="17" w16cid:durableId="1100881668">
    <w:abstractNumId w:val="28"/>
  </w:num>
  <w:num w:numId="18" w16cid:durableId="546140123">
    <w:abstractNumId w:val="2"/>
  </w:num>
  <w:num w:numId="19" w16cid:durableId="435835493">
    <w:abstractNumId w:val="20"/>
  </w:num>
  <w:num w:numId="20" w16cid:durableId="1218055790">
    <w:abstractNumId w:val="54"/>
  </w:num>
  <w:num w:numId="21" w16cid:durableId="1824656563">
    <w:abstractNumId w:val="31"/>
  </w:num>
  <w:num w:numId="22" w16cid:durableId="480539647">
    <w:abstractNumId w:val="9"/>
  </w:num>
  <w:num w:numId="23" w16cid:durableId="1354958447">
    <w:abstractNumId w:val="61"/>
  </w:num>
  <w:num w:numId="24" w16cid:durableId="1461800937">
    <w:abstractNumId w:val="4"/>
  </w:num>
  <w:num w:numId="25" w16cid:durableId="2094356395">
    <w:abstractNumId w:val="33"/>
  </w:num>
  <w:num w:numId="26" w16cid:durableId="1120225422">
    <w:abstractNumId w:val="61"/>
  </w:num>
  <w:num w:numId="27" w16cid:durableId="1844395632">
    <w:abstractNumId w:val="51"/>
  </w:num>
  <w:num w:numId="28" w16cid:durableId="1790932847">
    <w:abstractNumId w:val="47"/>
  </w:num>
  <w:num w:numId="29" w16cid:durableId="1956403436">
    <w:abstractNumId w:val="43"/>
  </w:num>
  <w:num w:numId="30" w16cid:durableId="8338423">
    <w:abstractNumId w:val="32"/>
  </w:num>
  <w:num w:numId="31" w16cid:durableId="2078749340">
    <w:abstractNumId w:val="7"/>
  </w:num>
  <w:num w:numId="32" w16cid:durableId="737285808">
    <w:abstractNumId w:val="19"/>
  </w:num>
  <w:num w:numId="33" w16cid:durableId="1687781308">
    <w:abstractNumId w:val="3"/>
  </w:num>
  <w:num w:numId="34" w16cid:durableId="1521777036">
    <w:abstractNumId w:val="37"/>
  </w:num>
  <w:num w:numId="35" w16cid:durableId="809327108">
    <w:abstractNumId w:val="35"/>
  </w:num>
  <w:num w:numId="36" w16cid:durableId="530849163">
    <w:abstractNumId w:val="30"/>
  </w:num>
  <w:num w:numId="37" w16cid:durableId="1707367436">
    <w:abstractNumId w:val="53"/>
  </w:num>
  <w:num w:numId="38" w16cid:durableId="839545042">
    <w:abstractNumId w:val="10"/>
  </w:num>
  <w:num w:numId="39" w16cid:durableId="413747534">
    <w:abstractNumId w:val="1"/>
  </w:num>
  <w:num w:numId="40" w16cid:durableId="1555659199">
    <w:abstractNumId w:val="57"/>
  </w:num>
  <w:num w:numId="41" w16cid:durableId="2099515934">
    <w:abstractNumId w:val="21"/>
  </w:num>
  <w:num w:numId="42" w16cid:durableId="1047141911">
    <w:abstractNumId w:val="29"/>
  </w:num>
  <w:num w:numId="43" w16cid:durableId="117336390">
    <w:abstractNumId w:val="40"/>
  </w:num>
  <w:num w:numId="44" w16cid:durableId="44643998">
    <w:abstractNumId w:val="11"/>
  </w:num>
  <w:num w:numId="45" w16cid:durableId="1737362156">
    <w:abstractNumId w:val="23"/>
  </w:num>
  <w:num w:numId="46" w16cid:durableId="637107806">
    <w:abstractNumId w:val="55"/>
  </w:num>
  <w:num w:numId="47" w16cid:durableId="108474842">
    <w:abstractNumId w:val="15"/>
  </w:num>
  <w:num w:numId="48" w16cid:durableId="799884834">
    <w:abstractNumId w:val="45"/>
  </w:num>
  <w:num w:numId="49" w16cid:durableId="158425616">
    <w:abstractNumId w:val="44"/>
  </w:num>
  <w:num w:numId="50" w16cid:durableId="890649571">
    <w:abstractNumId w:val="41"/>
  </w:num>
  <w:num w:numId="51" w16cid:durableId="2000886918">
    <w:abstractNumId w:val="56"/>
  </w:num>
  <w:num w:numId="52" w16cid:durableId="1030107210">
    <w:abstractNumId w:val="58"/>
  </w:num>
  <w:num w:numId="53" w16cid:durableId="1706759304">
    <w:abstractNumId w:val="17"/>
  </w:num>
  <w:num w:numId="54" w16cid:durableId="2020619213">
    <w:abstractNumId w:val="42"/>
  </w:num>
  <w:num w:numId="55" w16cid:durableId="63530552">
    <w:abstractNumId w:val="59"/>
  </w:num>
  <w:num w:numId="56" w16cid:durableId="318505207">
    <w:abstractNumId w:val="36"/>
  </w:num>
  <w:num w:numId="57" w16cid:durableId="2039886721">
    <w:abstractNumId w:val="26"/>
  </w:num>
  <w:num w:numId="58" w16cid:durableId="1701009377">
    <w:abstractNumId w:val="10"/>
  </w:num>
  <w:num w:numId="59" w16cid:durableId="2030789851">
    <w:abstractNumId w:val="52"/>
  </w:num>
  <w:num w:numId="60" w16cid:durableId="819153148">
    <w:abstractNumId w:val="14"/>
  </w:num>
  <w:num w:numId="61" w16cid:durableId="2006783990">
    <w:abstractNumId w:val="34"/>
  </w:num>
  <w:num w:numId="62" w16cid:durableId="809713303">
    <w:abstractNumId w:val="18"/>
  </w:num>
  <w:num w:numId="63" w16cid:durableId="1800880615">
    <w:abstractNumId w:val="46"/>
  </w:num>
  <w:num w:numId="64" w16cid:durableId="163521642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spelling="clean" w:grammar="clean"/>
  <w:documentProtection w:edit="trackedChange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9E0"/>
    <w:rsid w:val="00002583"/>
    <w:rsid w:val="00003875"/>
    <w:rsid w:val="00003A94"/>
    <w:rsid w:val="000054E9"/>
    <w:rsid w:val="00013075"/>
    <w:rsid w:val="00014CAF"/>
    <w:rsid w:val="00015B7A"/>
    <w:rsid w:val="00021734"/>
    <w:rsid w:val="00021EA4"/>
    <w:rsid w:val="00021EA6"/>
    <w:rsid w:val="00022434"/>
    <w:rsid w:val="000224AD"/>
    <w:rsid w:val="000245E0"/>
    <w:rsid w:val="000250F4"/>
    <w:rsid w:val="00026D71"/>
    <w:rsid w:val="000303FD"/>
    <w:rsid w:val="00031C3F"/>
    <w:rsid w:val="00032EB1"/>
    <w:rsid w:val="00033931"/>
    <w:rsid w:val="00034A3B"/>
    <w:rsid w:val="00036266"/>
    <w:rsid w:val="0003638B"/>
    <w:rsid w:val="000363B6"/>
    <w:rsid w:val="00037157"/>
    <w:rsid w:val="000427B0"/>
    <w:rsid w:val="000439A6"/>
    <w:rsid w:val="00054DC9"/>
    <w:rsid w:val="000629BC"/>
    <w:rsid w:val="000669D8"/>
    <w:rsid w:val="00067549"/>
    <w:rsid w:val="00070035"/>
    <w:rsid w:val="00070F53"/>
    <w:rsid w:val="0007118F"/>
    <w:rsid w:val="00073888"/>
    <w:rsid w:val="00076961"/>
    <w:rsid w:val="000802B6"/>
    <w:rsid w:val="00080A61"/>
    <w:rsid w:val="00083C38"/>
    <w:rsid w:val="00083C71"/>
    <w:rsid w:val="00084F7D"/>
    <w:rsid w:val="00085B47"/>
    <w:rsid w:val="000900EF"/>
    <w:rsid w:val="00093EBD"/>
    <w:rsid w:val="00094ABB"/>
    <w:rsid w:val="000978F4"/>
    <w:rsid w:val="000993A7"/>
    <w:rsid w:val="000A0C12"/>
    <w:rsid w:val="000A11E2"/>
    <w:rsid w:val="000A60CD"/>
    <w:rsid w:val="000B415B"/>
    <w:rsid w:val="000B42E1"/>
    <w:rsid w:val="000B5FAC"/>
    <w:rsid w:val="000B7A5A"/>
    <w:rsid w:val="000C3252"/>
    <w:rsid w:val="000C4D08"/>
    <w:rsid w:val="000C53C7"/>
    <w:rsid w:val="000D0D89"/>
    <w:rsid w:val="000D41B2"/>
    <w:rsid w:val="000E0DF7"/>
    <w:rsid w:val="000E1FC7"/>
    <w:rsid w:val="000E427A"/>
    <w:rsid w:val="000E7482"/>
    <w:rsid w:val="000F014F"/>
    <w:rsid w:val="000F6A5A"/>
    <w:rsid w:val="001002D3"/>
    <w:rsid w:val="00100DD1"/>
    <w:rsid w:val="00102DBB"/>
    <w:rsid w:val="00104AF8"/>
    <w:rsid w:val="001068DA"/>
    <w:rsid w:val="00107A25"/>
    <w:rsid w:val="00110FA1"/>
    <w:rsid w:val="00111C02"/>
    <w:rsid w:val="00112BD7"/>
    <w:rsid w:val="0011577C"/>
    <w:rsid w:val="00115D4F"/>
    <w:rsid w:val="00115F94"/>
    <w:rsid w:val="00116D2C"/>
    <w:rsid w:val="001174D4"/>
    <w:rsid w:val="00120F73"/>
    <w:rsid w:val="0012165D"/>
    <w:rsid w:val="00125B5A"/>
    <w:rsid w:val="001339A8"/>
    <w:rsid w:val="001400F3"/>
    <w:rsid w:val="0014085D"/>
    <w:rsid w:val="001412DD"/>
    <w:rsid w:val="00142FA0"/>
    <w:rsid w:val="001432D1"/>
    <w:rsid w:val="00144E26"/>
    <w:rsid w:val="0014544D"/>
    <w:rsid w:val="00145F9D"/>
    <w:rsid w:val="00154AA1"/>
    <w:rsid w:val="00155C8E"/>
    <w:rsid w:val="00155EEA"/>
    <w:rsid w:val="001643E8"/>
    <w:rsid w:val="00164951"/>
    <w:rsid w:val="0016574F"/>
    <w:rsid w:val="00165779"/>
    <w:rsid w:val="00166B8A"/>
    <w:rsid w:val="0017021D"/>
    <w:rsid w:val="00173BC4"/>
    <w:rsid w:val="00174410"/>
    <w:rsid w:val="00175C72"/>
    <w:rsid w:val="00177146"/>
    <w:rsid w:val="0018081E"/>
    <w:rsid w:val="001816C2"/>
    <w:rsid w:val="00182339"/>
    <w:rsid w:val="00182378"/>
    <w:rsid w:val="001831AD"/>
    <w:rsid w:val="0018629A"/>
    <w:rsid w:val="00192E3E"/>
    <w:rsid w:val="001934F3"/>
    <w:rsid w:val="0019351B"/>
    <w:rsid w:val="00196472"/>
    <w:rsid w:val="001A2BB8"/>
    <w:rsid w:val="001A6BEF"/>
    <w:rsid w:val="001A70D1"/>
    <w:rsid w:val="001B052B"/>
    <w:rsid w:val="001B059E"/>
    <w:rsid w:val="001B15C5"/>
    <w:rsid w:val="001C04FA"/>
    <w:rsid w:val="001C0A67"/>
    <w:rsid w:val="001C1648"/>
    <w:rsid w:val="001C3BE6"/>
    <w:rsid w:val="001C4097"/>
    <w:rsid w:val="001C4A7D"/>
    <w:rsid w:val="001C5FE4"/>
    <w:rsid w:val="001C68D3"/>
    <w:rsid w:val="001C6933"/>
    <w:rsid w:val="001D025D"/>
    <w:rsid w:val="001D5105"/>
    <w:rsid w:val="001E0A05"/>
    <w:rsid w:val="001E28A3"/>
    <w:rsid w:val="001E2C6A"/>
    <w:rsid w:val="001F02A2"/>
    <w:rsid w:val="001F1BCD"/>
    <w:rsid w:val="001F2093"/>
    <w:rsid w:val="001F2DD1"/>
    <w:rsid w:val="001F3AE3"/>
    <w:rsid w:val="001F3B36"/>
    <w:rsid w:val="001F4C55"/>
    <w:rsid w:val="001F6A7D"/>
    <w:rsid w:val="002036A9"/>
    <w:rsid w:val="002042EC"/>
    <w:rsid w:val="00204690"/>
    <w:rsid w:val="0021068F"/>
    <w:rsid w:val="002129A1"/>
    <w:rsid w:val="002148BC"/>
    <w:rsid w:val="002207A5"/>
    <w:rsid w:val="00220801"/>
    <w:rsid w:val="0022142A"/>
    <w:rsid w:val="002226A3"/>
    <w:rsid w:val="00223C2C"/>
    <w:rsid w:val="00225016"/>
    <w:rsid w:val="00226594"/>
    <w:rsid w:val="0022679E"/>
    <w:rsid w:val="00234171"/>
    <w:rsid w:val="00235C1E"/>
    <w:rsid w:val="00235D5F"/>
    <w:rsid w:val="002377B4"/>
    <w:rsid w:val="00243009"/>
    <w:rsid w:val="00244A74"/>
    <w:rsid w:val="0024570D"/>
    <w:rsid w:val="00246306"/>
    <w:rsid w:val="002474B2"/>
    <w:rsid w:val="00247BEF"/>
    <w:rsid w:val="00247F11"/>
    <w:rsid w:val="0025402F"/>
    <w:rsid w:val="00254298"/>
    <w:rsid w:val="00257638"/>
    <w:rsid w:val="0026050D"/>
    <w:rsid w:val="00265B94"/>
    <w:rsid w:val="00265E3C"/>
    <w:rsid w:val="002677C8"/>
    <w:rsid w:val="00270CDA"/>
    <w:rsid w:val="0027150E"/>
    <w:rsid w:val="00271C7B"/>
    <w:rsid w:val="00272EAD"/>
    <w:rsid w:val="00274D28"/>
    <w:rsid w:val="002751E5"/>
    <w:rsid w:val="00275619"/>
    <w:rsid w:val="00277DEF"/>
    <w:rsid w:val="00280F77"/>
    <w:rsid w:val="00281378"/>
    <w:rsid w:val="00281D9D"/>
    <w:rsid w:val="00284F37"/>
    <w:rsid w:val="00287244"/>
    <w:rsid w:val="00294CEB"/>
    <w:rsid w:val="002A0DBF"/>
    <w:rsid w:val="002A3BE8"/>
    <w:rsid w:val="002A57CE"/>
    <w:rsid w:val="002A6EB9"/>
    <w:rsid w:val="002A72C6"/>
    <w:rsid w:val="002A7343"/>
    <w:rsid w:val="002B114D"/>
    <w:rsid w:val="002B18B1"/>
    <w:rsid w:val="002B220C"/>
    <w:rsid w:val="002B57A7"/>
    <w:rsid w:val="002C0866"/>
    <w:rsid w:val="002C4D50"/>
    <w:rsid w:val="002D0173"/>
    <w:rsid w:val="002D08CD"/>
    <w:rsid w:val="002D0F7F"/>
    <w:rsid w:val="002D33E7"/>
    <w:rsid w:val="002D4505"/>
    <w:rsid w:val="002D50F0"/>
    <w:rsid w:val="002D7E1E"/>
    <w:rsid w:val="002E06BD"/>
    <w:rsid w:val="002E2E06"/>
    <w:rsid w:val="002E3C02"/>
    <w:rsid w:val="002E436B"/>
    <w:rsid w:val="002F3460"/>
    <w:rsid w:val="002F534B"/>
    <w:rsid w:val="002F73DD"/>
    <w:rsid w:val="003001B3"/>
    <w:rsid w:val="00301627"/>
    <w:rsid w:val="00303CD4"/>
    <w:rsid w:val="003122D7"/>
    <w:rsid w:val="003137C3"/>
    <w:rsid w:val="00326DBA"/>
    <w:rsid w:val="00327F70"/>
    <w:rsid w:val="0033100B"/>
    <w:rsid w:val="003327B9"/>
    <w:rsid w:val="00334CA1"/>
    <w:rsid w:val="00335636"/>
    <w:rsid w:val="00336EBC"/>
    <w:rsid w:val="00344EDC"/>
    <w:rsid w:val="003504CD"/>
    <w:rsid w:val="00350934"/>
    <w:rsid w:val="00352248"/>
    <w:rsid w:val="0035423F"/>
    <w:rsid w:val="0035490F"/>
    <w:rsid w:val="00354B07"/>
    <w:rsid w:val="00355370"/>
    <w:rsid w:val="00355FF7"/>
    <w:rsid w:val="00357D08"/>
    <w:rsid w:val="00360058"/>
    <w:rsid w:val="00365E7D"/>
    <w:rsid w:val="00370088"/>
    <w:rsid w:val="00375AC3"/>
    <w:rsid w:val="00381116"/>
    <w:rsid w:val="0038224A"/>
    <w:rsid w:val="00383FB0"/>
    <w:rsid w:val="00384D3B"/>
    <w:rsid w:val="00386EC7"/>
    <w:rsid w:val="00387AF1"/>
    <w:rsid w:val="003A03E8"/>
    <w:rsid w:val="003A05DF"/>
    <w:rsid w:val="003A21F9"/>
    <w:rsid w:val="003A3A0D"/>
    <w:rsid w:val="003A4C9A"/>
    <w:rsid w:val="003B0EF4"/>
    <w:rsid w:val="003B1325"/>
    <w:rsid w:val="003B17D5"/>
    <w:rsid w:val="003B23E1"/>
    <w:rsid w:val="003B26F2"/>
    <w:rsid w:val="003B350E"/>
    <w:rsid w:val="003B41C3"/>
    <w:rsid w:val="003C07B5"/>
    <w:rsid w:val="003C19F6"/>
    <w:rsid w:val="003C4F63"/>
    <w:rsid w:val="003D21E1"/>
    <w:rsid w:val="003D6196"/>
    <w:rsid w:val="003D6F70"/>
    <w:rsid w:val="003E023A"/>
    <w:rsid w:val="003E4412"/>
    <w:rsid w:val="003E4FD6"/>
    <w:rsid w:val="003F12C2"/>
    <w:rsid w:val="003F13AD"/>
    <w:rsid w:val="003F4634"/>
    <w:rsid w:val="003F5C79"/>
    <w:rsid w:val="003F5F6E"/>
    <w:rsid w:val="003F76AA"/>
    <w:rsid w:val="004034DA"/>
    <w:rsid w:val="00404EF3"/>
    <w:rsid w:val="00410767"/>
    <w:rsid w:val="00410EC3"/>
    <w:rsid w:val="00417D8A"/>
    <w:rsid w:val="00417DF3"/>
    <w:rsid w:val="004250EB"/>
    <w:rsid w:val="004256DD"/>
    <w:rsid w:val="004274A8"/>
    <w:rsid w:val="00432422"/>
    <w:rsid w:val="004378CB"/>
    <w:rsid w:val="00443275"/>
    <w:rsid w:val="0044403A"/>
    <w:rsid w:val="00444C13"/>
    <w:rsid w:val="00446FA4"/>
    <w:rsid w:val="00450508"/>
    <w:rsid w:val="00450C5E"/>
    <w:rsid w:val="00451FDD"/>
    <w:rsid w:val="004526D4"/>
    <w:rsid w:val="004574C9"/>
    <w:rsid w:val="00457DF6"/>
    <w:rsid w:val="004607F7"/>
    <w:rsid w:val="004620A2"/>
    <w:rsid w:val="00462394"/>
    <w:rsid w:val="004639DA"/>
    <w:rsid w:val="00466356"/>
    <w:rsid w:val="004670A9"/>
    <w:rsid w:val="004679C6"/>
    <w:rsid w:val="00474A42"/>
    <w:rsid w:val="0047511F"/>
    <w:rsid w:val="00475403"/>
    <w:rsid w:val="00483B48"/>
    <w:rsid w:val="004861C5"/>
    <w:rsid w:val="00491891"/>
    <w:rsid w:val="00493197"/>
    <w:rsid w:val="00493D47"/>
    <w:rsid w:val="004978B7"/>
    <w:rsid w:val="004A152D"/>
    <w:rsid w:val="004A28DC"/>
    <w:rsid w:val="004A4644"/>
    <w:rsid w:val="004A5E3B"/>
    <w:rsid w:val="004B608D"/>
    <w:rsid w:val="004B6471"/>
    <w:rsid w:val="004B7402"/>
    <w:rsid w:val="004C10D0"/>
    <w:rsid w:val="004C2461"/>
    <w:rsid w:val="004C294B"/>
    <w:rsid w:val="004C2BE0"/>
    <w:rsid w:val="004C54D5"/>
    <w:rsid w:val="004D0E01"/>
    <w:rsid w:val="004D3372"/>
    <w:rsid w:val="004D3413"/>
    <w:rsid w:val="004D4B06"/>
    <w:rsid w:val="004D61EE"/>
    <w:rsid w:val="004E229B"/>
    <w:rsid w:val="004E39EB"/>
    <w:rsid w:val="004E3C44"/>
    <w:rsid w:val="004E6F47"/>
    <w:rsid w:val="004E6FB4"/>
    <w:rsid w:val="004F0874"/>
    <w:rsid w:val="004F2909"/>
    <w:rsid w:val="004F4776"/>
    <w:rsid w:val="004F5B93"/>
    <w:rsid w:val="004F604C"/>
    <w:rsid w:val="004F6F58"/>
    <w:rsid w:val="00501747"/>
    <w:rsid w:val="005026CA"/>
    <w:rsid w:val="00503F83"/>
    <w:rsid w:val="005074D1"/>
    <w:rsid w:val="00511B81"/>
    <w:rsid w:val="005127DC"/>
    <w:rsid w:val="00522652"/>
    <w:rsid w:val="00524EDF"/>
    <w:rsid w:val="00526C23"/>
    <w:rsid w:val="00527441"/>
    <w:rsid w:val="005312D9"/>
    <w:rsid w:val="0053507F"/>
    <w:rsid w:val="00537F93"/>
    <w:rsid w:val="00540E3A"/>
    <w:rsid w:val="00540E87"/>
    <w:rsid w:val="005418EB"/>
    <w:rsid w:val="00543301"/>
    <w:rsid w:val="005445FE"/>
    <w:rsid w:val="00545825"/>
    <w:rsid w:val="00545BD8"/>
    <w:rsid w:val="0055252C"/>
    <w:rsid w:val="00552DBA"/>
    <w:rsid w:val="0055684F"/>
    <w:rsid w:val="00557E06"/>
    <w:rsid w:val="00560586"/>
    <w:rsid w:val="00560EE3"/>
    <w:rsid w:val="005622D4"/>
    <w:rsid w:val="00562F48"/>
    <w:rsid w:val="0056341C"/>
    <w:rsid w:val="0056385C"/>
    <w:rsid w:val="00564C18"/>
    <w:rsid w:val="005654D2"/>
    <w:rsid w:val="00566F03"/>
    <w:rsid w:val="00567BDD"/>
    <w:rsid w:val="005702FE"/>
    <w:rsid w:val="005713E2"/>
    <w:rsid w:val="005716C9"/>
    <w:rsid w:val="005757FD"/>
    <w:rsid w:val="005771A4"/>
    <w:rsid w:val="005861D7"/>
    <w:rsid w:val="00590CA6"/>
    <w:rsid w:val="00590EB7"/>
    <w:rsid w:val="0059691B"/>
    <w:rsid w:val="00597CBE"/>
    <w:rsid w:val="00597ED6"/>
    <w:rsid w:val="005A0FF6"/>
    <w:rsid w:val="005A4D92"/>
    <w:rsid w:val="005B198D"/>
    <w:rsid w:val="005B1F11"/>
    <w:rsid w:val="005B32A6"/>
    <w:rsid w:val="005B5504"/>
    <w:rsid w:val="005C1942"/>
    <w:rsid w:val="005C49C2"/>
    <w:rsid w:val="005D17E5"/>
    <w:rsid w:val="005E1995"/>
    <w:rsid w:val="005E31E1"/>
    <w:rsid w:val="005E370A"/>
    <w:rsid w:val="005E7C9C"/>
    <w:rsid w:val="005F081A"/>
    <w:rsid w:val="005F2349"/>
    <w:rsid w:val="005F3994"/>
    <w:rsid w:val="005F5EF1"/>
    <w:rsid w:val="005F7D5C"/>
    <w:rsid w:val="00601252"/>
    <w:rsid w:val="00601CB1"/>
    <w:rsid w:val="0060213D"/>
    <w:rsid w:val="00602BA4"/>
    <w:rsid w:val="00602CF8"/>
    <w:rsid w:val="00604B81"/>
    <w:rsid w:val="00607565"/>
    <w:rsid w:val="006116F8"/>
    <w:rsid w:val="00611C27"/>
    <w:rsid w:val="006128AF"/>
    <w:rsid w:val="00616A0C"/>
    <w:rsid w:val="006206C7"/>
    <w:rsid w:val="00622F26"/>
    <w:rsid w:val="0063214A"/>
    <w:rsid w:val="00637358"/>
    <w:rsid w:val="00641855"/>
    <w:rsid w:val="00643F88"/>
    <w:rsid w:val="00644B66"/>
    <w:rsid w:val="00647A08"/>
    <w:rsid w:val="00650A14"/>
    <w:rsid w:val="00652815"/>
    <w:rsid w:val="00652D86"/>
    <w:rsid w:val="00653108"/>
    <w:rsid w:val="0065443C"/>
    <w:rsid w:val="0065598A"/>
    <w:rsid w:val="00657BD7"/>
    <w:rsid w:val="00660AA4"/>
    <w:rsid w:val="00661DEC"/>
    <w:rsid w:val="00662482"/>
    <w:rsid w:val="00662DEB"/>
    <w:rsid w:val="00663716"/>
    <w:rsid w:val="00665BDB"/>
    <w:rsid w:val="0066618D"/>
    <w:rsid w:val="00670E71"/>
    <w:rsid w:val="00671F2B"/>
    <w:rsid w:val="00675570"/>
    <w:rsid w:val="0068026C"/>
    <w:rsid w:val="006804DE"/>
    <w:rsid w:val="00681601"/>
    <w:rsid w:val="0068197B"/>
    <w:rsid w:val="00682AAB"/>
    <w:rsid w:val="00685C6D"/>
    <w:rsid w:val="0069040B"/>
    <w:rsid w:val="006942C3"/>
    <w:rsid w:val="0069579B"/>
    <w:rsid w:val="006A1E14"/>
    <w:rsid w:val="006A1F99"/>
    <w:rsid w:val="006A2C3A"/>
    <w:rsid w:val="006A3025"/>
    <w:rsid w:val="006A72CB"/>
    <w:rsid w:val="006A7459"/>
    <w:rsid w:val="006B029A"/>
    <w:rsid w:val="006B3ABD"/>
    <w:rsid w:val="006B4252"/>
    <w:rsid w:val="006B441A"/>
    <w:rsid w:val="006B6B53"/>
    <w:rsid w:val="006C0386"/>
    <w:rsid w:val="006C0E38"/>
    <w:rsid w:val="006C14CB"/>
    <w:rsid w:val="006C2173"/>
    <w:rsid w:val="006C3911"/>
    <w:rsid w:val="006D2CA2"/>
    <w:rsid w:val="006D2D06"/>
    <w:rsid w:val="006D318B"/>
    <w:rsid w:val="006D7533"/>
    <w:rsid w:val="006E069F"/>
    <w:rsid w:val="006E2120"/>
    <w:rsid w:val="006E3B65"/>
    <w:rsid w:val="006E4370"/>
    <w:rsid w:val="006E76EA"/>
    <w:rsid w:val="006F3E78"/>
    <w:rsid w:val="006F519E"/>
    <w:rsid w:val="006F7BBD"/>
    <w:rsid w:val="00702592"/>
    <w:rsid w:val="00704AD4"/>
    <w:rsid w:val="00704E2C"/>
    <w:rsid w:val="0070521F"/>
    <w:rsid w:val="00706793"/>
    <w:rsid w:val="00707048"/>
    <w:rsid w:val="007147DB"/>
    <w:rsid w:val="00714857"/>
    <w:rsid w:val="00714DD2"/>
    <w:rsid w:val="0071568C"/>
    <w:rsid w:val="00716256"/>
    <w:rsid w:val="00722E90"/>
    <w:rsid w:val="00723012"/>
    <w:rsid w:val="0072782D"/>
    <w:rsid w:val="0073011C"/>
    <w:rsid w:val="00731DBE"/>
    <w:rsid w:val="00734C7C"/>
    <w:rsid w:val="007369A5"/>
    <w:rsid w:val="00740B48"/>
    <w:rsid w:val="00741E2E"/>
    <w:rsid w:val="00742030"/>
    <w:rsid w:val="007435ED"/>
    <w:rsid w:val="0074437D"/>
    <w:rsid w:val="00751223"/>
    <w:rsid w:val="007528E8"/>
    <w:rsid w:val="00754CBC"/>
    <w:rsid w:val="00755049"/>
    <w:rsid w:val="00761F0A"/>
    <w:rsid w:val="007653DC"/>
    <w:rsid w:val="00765BC7"/>
    <w:rsid w:val="00771103"/>
    <w:rsid w:val="00771324"/>
    <w:rsid w:val="00780E14"/>
    <w:rsid w:val="00784762"/>
    <w:rsid w:val="00786906"/>
    <w:rsid w:val="00787179"/>
    <w:rsid w:val="00790308"/>
    <w:rsid w:val="00797B8F"/>
    <w:rsid w:val="007A0087"/>
    <w:rsid w:val="007A01A1"/>
    <w:rsid w:val="007A0576"/>
    <w:rsid w:val="007A16A4"/>
    <w:rsid w:val="007A32B0"/>
    <w:rsid w:val="007A425D"/>
    <w:rsid w:val="007A4368"/>
    <w:rsid w:val="007A5867"/>
    <w:rsid w:val="007A5B47"/>
    <w:rsid w:val="007B08BC"/>
    <w:rsid w:val="007B126E"/>
    <w:rsid w:val="007B2794"/>
    <w:rsid w:val="007C1E2C"/>
    <w:rsid w:val="007C34DD"/>
    <w:rsid w:val="007C4A11"/>
    <w:rsid w:val="007C4FAD"/>
    <w:rsid w:val="007C558B"/>
    <w:rsid w:val="007C65D1"/>
    <w:rsid w:val="007D3243"/>
    <w:rsid w:val="007D45CE"/>
    <w:rsid w:val="007D5259"/>
    <w:rsid w:val="007D5AB3"/>
    <w:rsid w:val="007D716C"/>
    <w:rsid w:val="007D7596"/>
    <w:rsid w:val="007E1B77"/>
    <w:rsid w:val="007E1B7D"/>
    <w:rsid w:val="007E37AA"/>
    <w:rsid w:val="007E407B"/>
    <w:rsid w:val="007F0816"/>
    <w:rsid w:val="007F3BE3"/>
    <w:rsid w:val="007F4825"/>
    <w:rsid w:val="007F742F"/>
    <w:rsid w:val="0080341B"/>
    <w:rsid w:val="008036A8"/>
    <w:rsid w:val="00803784"/>
    <w:rsid w:val="00805069"/>
    <w:rsid w:val="00806394"/>
    <w:rsid w:val="0081002B"/>
    <w:rsid w:val="00810A5D"/>
    <w:rsid w:val="0081582C"/>
    <w:rsid w:val="0081710A"/>
    <w:rsid w:val="00817B8D"/>
    <w:rsid w:val="00817D01"/>
    <w:rsid w:val="00820955"/>
    <w:rsid w:val="008219E0"/>
    <w:rsid w:val="00821ECD"/>
    <w:rsid w:val="00825A63"/>
    <w:rsid w:val="00832CE0"/>
    <w:rsid w:val="00836AAC"/>
    <w:rsid w:val="00837643"/>
    <w:rsid w:val="00837CF1"/>
    <w:rsid w:val="0084163E"/>
    <w:rsid w:val="00841CE2"/>
    <w:rsid w:val="00844939"/>
    <w:rsid w:val="00845DC7"/>
    <w:rsid w:val="008465AF"/>
    <w:rsid w:val="00850B50"/>
    <w:rsid w:val="0085111C"/>
    <w:rsid w:val="00851286"/>
    <w:rsid w:val="0085398E"/>
    <w:rsid w:val="00856814"/>
    <w:rsid w:val="00856F18"/>
    <w:rsid w:val="00862186"/>
    <w:rsid w:val="00862D2B"/>
    <w:rsid w:val="00864F3E"/>
    <w:rsid w:val="00870715"/>
    <w:rsid w:val="00870FDD"/>
    <w:rsid w:val="00872B48"/>
    <w:rsid w:val="00875812"/>
    <w:rsid w:val="0087770D"/>
    <w:rsid w:val="008839F9"/>
    <w:rsid w:val="00885D2F"/>
    <w:rsid w:val="00887EA6"/>
    <w:rsid w:val="00887F30"/>
    <w:rsid w:val="0089234F"/>
    <w:rsid w:val="00893415"/>
    <w:rsid w:val="00896C9F"/>
    <w:rsid w:val="00897443"/>
    <w:rsid w:val="008A2980"/>
    <w:rsid w:val="008A4C55"/>
    <w:rsid w:val="008A68AA"/>
    <w:rsid w:val="008B0654"/>
    <w:rsid w:val="008B2CAB"/>
    <w:rsid w:val="008B7202"/>
    <w:rsid w:val="008B7B4C"/>
    <w:rsid w:val="008C1DDF"/>
    <w:rsid w:val="008C2A08"/>
    <w:rsid w:val="008C4D24"/>
    <w:rsid w:val="008C50F8"/>
    <w:rsid w:val="008C513E"/>
    <w:rsid w:val="008C6CE7"/>
    <w:rsid w:val="008D06E8"/>
    <w:rsid w:val="008D29BA"/>
    <w:rsid w:val="008D6EB2"/>
    <w:rsid w:val="008E0CC0"/>
    <w:rsid w:val="008E1585"/>
    <w:rsid w:val="008E5B12"/>
    <w:rsid w:val="008F1FF9"/>
    <w:rsid w:val="008F2AA5"/>
    <w:rsid w:val="008F69AF"/>
    <w:rsid w:val="008F7678"/>
    <w:rsid w:val="0090314E"/>
    <w:rsid w:val="00903FF4"/>
    <w:rsid w:val="00910056"/>
    <w:rsid w:val="00913F91"/>
    <w:rsid w:val="009147C7"/>
    <w:rsid w:val="00914D52"/>
    <w:rsid w:val="00915615"/>
    <w:rsid w:val="0092073D"/>
    <w:rsid w:val="009255AE"/>
    <w:rsid w:val="00926561"/>
    <w:rsid w:val="00931AFF"/>
    <w:rsid w:val="00931FE7"/>
    <w:rsid w:val="009321C2"/>
    <w:rsid w:val="00932BE1"/>
    <w:rsid w:val="009401F7"/>
    <w:rsid w:val="0094335A"/>
    <w:rsid w:val="00944C78"/>
    <w:rsid w:val="009451BF"/>
    <w:rsid w:val="00946F27"/>
    <w:rsid w:val="00950968"/>
    <w:rsid w:val="00952260"/>
    <w:rsid w:val="00952A3D"/>
    <w:rsid w:val="00956920"/>
    <w:rsid w:val="009602AC"/>
    <w:rsid w:val="0096066F"/>
    <w:rsid w:val="0096242F"/>
    <w:rsid w:val="009705BC"/>
    <w:rsid w:val="009743A6"/>
    <w:rsid w:val="00976BC6"/>
    <w:rsid w:val="00977375"/>
    <w:rsid w:val="00977467"/>
    <w:rsid w:val="00977B12"/>
    <w:rsid w:val="00980FEA"/>
    <w:rsid w:val="00981C96"/>
    <w:rsid w:val="00986299"/>
    <w:rsid w:val="00986D38"/>
    <w:rsid w:val="00987DCB"/>
    <w:rsid w:val="00990A2B"/>
    <w:rsid w:val="0099101A"/>
    <w:rsid w:val="009910F0"/>
    <w:rsid w:val="00992737"/>
    <w:rsid w:val="00992B9A"/>
    <w:rsid w:val="00993811"/>
    <w:rsid w:val="00993837"/>
    <w:rsid w:val="00994509"/>
    <w:rsid w:val="009A0503"/>
    <w:rsid w:val="009A19B6"/>
    <w:rsid w:val="009A23F4"/>
    <w:rsid w:val="009A2A92"/>
    <w:rsid w:val="009A2E3A"/>
    <w:rsid w:val="009B0003"/>
    <w:rsid w:val="009B231A"/>
    <w:rsid w:val="009B245C"/>
    <w:rsid w:val="009C48A9"/>
    <w:rsid w:val="009D2EB4"/>
    <w:rsid w:val="009D3135"/>
    <w:rsid w:val="009D4D42"/>
    <w:rsid w:val="009D534F"/>
    <w:rsid w:val="009D55B1"/>
    <w:rsid w:val="009E20C2"/>
    <w:rsid w:val="009E2260"/>
    <w:rsid w:val="009E35E7"/>
    <w:rsid w:val="009E4FE3"/>
    <w:rsid w:val="009E609F"/>
    <w:rsid w:val="009E635E"/>
    <w:rsid w:val="009E7430"/>
    <w:rsid w:val="009E778A"/>
    <w:rsid w:val="009F40B9"/>
    <w:rsid w:val="009F57FE"/>
    <w:rsid w:val="00A01142"/>
    <w:rsid w:val="00A020DA"/>
    <w:rsid w:val="00A024D4"/>
    <w:rsid w:val="00A03B84"/>
    <w:rsid w:val="00A05264"/>
    <w:rsid w:val="00A05AF0"/>
    <w:rsid w:val="00A10B66"/>
    <w:rsid w:val="00A11F3D"/>
    <w:rsid w:val="00A13119"/>
    <w:rsid w:val="00A14BD8"/>
    <w:rsid w:val="00A17994"/>
    <w:rsid w:val="00A17B0A"/>
    <w:rsid w:val="00A209AB"/>
    <w:rsid w:val="00A21E2C"/>
    <w:rsid w:val="00A253C8"/>
    <w:rsid w:val="00A30A63"/>
    <w:rsid w:val="00A31054"/>
    <w:rsid w:val="00A32671"/>
    <w:rsid w:val="00A3367F"/>
    <w:rsid w:val="00A413F7"/>
    <w:rsid w:val="00A43FFD"/>
    <w:rsid w:val="00A45A3C"/>
    <w:rsid w:val="00A4706B"/>
    <w:rsid w:val="00A4724F"/>
    <w:rsid w:val="00A47A36"/>
    <w:rsid w:val="00A4FDE2"/>
    <w:rsid w:val="00A56515"/>
    <w:rsid w:val="00A646DC"/>
    <w:rsid w:val="00A653B1"/>
    <w:rsid w:val="00A6608F"/>
    <w:rsid w:val="00A6704F"/>
    <w:rsid w:val="00A713D7"/>
    <w:rsid w:val="00A72BC8"/>
    <w:rsid w:val="00A80807"/>
    <w:rsid w:val="00A85BE6"/>
    <w:rsid w:val="00A90BEE"/>
    <w:rsid w:val="00A9254C"/>
    <w:rsid w:val="00A92932"/>
    <w:rsid w:val="00A92F5E"/>
    <w:rsid w:val="00A93347"/>
    <w:rsid w:val="00AA5C1B"/>
    <w:rsid w:val="00AA6903"/>
    <w:rsid w:val="00AB0413"/>
    <w:rsid w:val="00AB3108"/>
    <w:rsid w:val="00AB40A1"/>
    <w:rsid w:val="00AB512D"/>
    <w:rsid w:val="00AC0F08"/>
    <w:rsid w:val="00AC100A"/>
    <w:rsid w:val="00AC12C4"/>
    <w:rsid w:val="00AC1803"/>
    <w:rsid w:val="00AC34C8"/>
    <w:rsid w:val="00AC586E"/>
    <w:rsid w:val="00AC6FCF"/>
    <w:rsid w:val="00AC79EE"/>
    <w:rsid w:val="00AD1580"/>
    <w:rsid w:val="00AD342C"/>
    <w:rsid w:val="00AD3BB1"/>
    <w:rsid w:val="00AD6C1F"/>
    <w:rsid w:val="00AD745A"/>
    <w:rsid w:val="00AE0C21"/>
    <w:rsid w:val="00AE2703"/>
    <w:rsid w:val="00AF10BA"/>
    <w:rsid w:val="00AF1B3C"/>
    <w:rsid w:val="00AF74D3"/>
    <w:rsid w:val="00B0069A"/>
    <w:rsid w:val="00B00904"/>
    <w:rsid w:val="00B0137A"/>
    <w:rsid w:val="00B01A2D"/>
    <w:rsid w:val="00B02D22"/>
    <w:rsid w:val="00B0559D"/>
    <w:rsid w:val="00B05792"/>
    <w:rsid w:val="00B059A2"/>
    <w:rsid w:val="00B07AFC"/>
    <w:rsid w:val="00B07F84"/>
    <w:rsid w:val="00B10E17"/>
    <w:rsid w:val="00B11E1D"/>
    <w:rsid w:val="00B13798"/>
    <w:rsid w:val="00B15237"/>
    <w:rsid w:val="00B17502"/>
    <w:rsid w:val="00B17E6F"/>
    <w:rsid w:val="00B20244"/>
    <w:rsid w:val="00B20BC2"/>
    <w:rsid w:val="00B22088"/>
    <w:rsid w:val="00B27954"/>
    <w:rsid w:val="00B32341"/>
    <w:rsid w:val="00B37F99"/>
    <w:rsid w:val="00B42778"/>
    <w:rsid w:val="00B45452"/>
    <w:rsid w:val="00B45FB2"/>
    <w:rsid w:val="00B53D48"/>
    <w:rsid w:val="00B548DC"/>
    <w:rsid w:val="00B574E4"/>
    <w:rsid w:val="00B62756"/>
    <w:rsid w:val="00B63178"/>
    <w:rsid w:val="00B65E89"/>
    <w:rsid w:val="00B66BB1"/>
    <w:rsid w:val="00B7250E"/>
    <w:rsid w:val="00B72718"/>
    <w:rsid w:val="00B75611"/>
    <w:rsid w:val="00B75957"/>
    <w:rsid w:val="00B8056B"/>
    <w:rsid w:val="00B816D4"/>
    <w:rsid w:val="00B8758A"/>
    <w:rsid w:val="00B92A92"/>
    <w:rsid w:val="00BA03B4"/>
    <w:rsid w:val="00BA240A"/>
    <w:rsid w:val="00BA7CC8"/>
    <w:rsid w:val="00BB335F"/>
    <w:rsid w:val="00BC168F"/>
    <w:rsid w:val="00BC1C09"/>
    <w:rsid w:val="00BC3611"/>
    <w:rsid w:val="00BD23E2"/>
    <w:rsid w:val="00BD2F60"/>
    <w:rsid w:val="00BD6917"/>
    <w:rsid w:val="00BD6E48"/>
    <w:rsid w:val="00BD741C"/>
    <w:rsid w:val="00BD79BC"/>
    <w:rsid w:val="00BE06E2"/>
    <w:rsid w:val="00BE2D07"/>
    <w:rsid w:val="00BE3410"/>
    <w:rsid w:val="00BF0601"/>
    <w:rsid w:val="00BF0BCE"/>
    <w:rsid w:val="00BF3C39"/>
    <w:rsid w:val="00BF7FD6"/>
    <w:rsid w:val="00C0541F"/>
    <w:rsid w:val="00C05CBF"/>
    <w:rsid w:val="00C064BB"/>
    <w:rsid w:val="00C06E44"/>
    <w:rsid w:val="00C07D84"/>
    <w:rsid w:val="00C07F22"/>
    <w:rsid w:val="00C12AD6"/>
    <w:rsid w:val="00C12EDE"/>
    <w:rsid w:val="00C14DEE"/>
    <w:rsid w:val="00C15140"/>
    <w:rsid w:val="00C15374"/>
    <w:rsid w:val="00C1603C"/>
    <w:rsid w:val="00C22DB3"/>
    <w:rsid w:val="00C236A0"/>
    <w:rsid w:val="00C24F57"/>
    <w:rsid w:val="00C25D04"/>
    <w:rsid w:val="00C25D58"/>
    <w:rsid w:val="00C31D37"/>
    <w:rsid w:val="00C34E9C"/>
    <w:rsid w:val="00C34EC7"/>
    <w:rsid w:val="00C35505"/>
    <w:rsid w:val="00C35582"/>
    <w:rsid w:val="00C37DC9"/>
    <w:rsid w:val="00C41E17"/>
    <w:rsid w:val="00C47CAC"/>
    <w:rsid w:val="00C533FD"/>
    <w:rsid w:val="00C54302"/>
    <w:rsid w:val="00C554EE"/>
    <w:rsid w:val="00C55B10"/>
    <w:rsid w:val="00C56619"/>
    <w:rsid w:val="00C571E4"/>
    <w:rsid w:val="00C6108E"/>
    <w:rsid w:val="00C6461D"/>
    <w:rsid w:val="00C6EF32"/>
    <w:rsid w:val="00C709EC"/>
    <w:rsid w:val="00C74165"/>
    <w:rsid w:val="00C7521C"/>
    <w:rsid w:val="00C76986"/>
    <w:rsid w:val="00C77F82"/>
    <w:rsid w:val="00C80C69"/>
    <w:rsid w:val="00C81631"/>
    <w:rsid w:val="00C85D34"/>
    <w:rsid w:val="00C9432D"/>
    <w:rsid w:val="00C979D6"/>
    <w:rsid w:val="00CA1B63"/>
    <w:rsid w:val="00CA3D98"/>
    <w:rsid w:val="00CA50C8"/>
    <w:rsid w:val="00CA57C1"/>
    <w:rsid w:val="00CA746F"/>
    <w:rsid w:val="00CA77AE"/>
    <w:rsid w:val="00CB1DBE"/>
    <w:rsid w:val="00CB2238"/>
    <w:rsid w:val="00CB59F9"/>
    <w:rsid w:val="00CC41C8"/>
    <w:rsid w:val="00CC496C"/>
    <w:rsid w:val="00CC7764"/>
    <w:rsid w:val="00CD029D"/>
    <w:rsid w:val="00CD0594"/>
    <w:rsid w:val="00CD2592"/>
    <w:rsid w:val="00CD394F"/>
    <w:rsid w:val="00CD4E54"/>
    <w:rsid w:val="00CD5395"/>
    <w:rsid w:val="00CE0A6F"/>
    <w:rsid w:val="00CE5515"/>
    <w:rsid w:val="00CE5ABE"/>
    <w:rsid w:val="00CE71A3"/>
    <w:rsid w:val="00CF0B67"/>
    <w:rsid w:val="00CF1551"/>
    <w:rsid w:val="00CF2F2F"/>
    <w:rsid w:val="00D01764"/>
    <w:rsid w:val="00D03F03"/>
    <w:rsid w:val="00D05A5A"/>
    <w:rsid w:val="00D07259"/>
    <w:rsid w:val="00D10017"/>
    <w:rsid w:val="00D137EB"/>
    <w:rsid w:val="00D14838"/>
    <w:rsid w:val="00D1646F"/>
    <w:rsid w:val="00D16A99"/>
    <w:rsid w:val="00D20398"/>
    <w:rsid w:val="00D22571"/>
    <w:rsid w:val="00D225EF"/>
    <w:rsid w:val="00D23A24"/>
    <w:rsid w:val="00D26648"/>
    <w:rsid w:val="00D27DFE"/>
    <w:rsid w:val="00D30DDC"/>
    <w:rsid w:val="00D37B84"/>
    <w:rsid w:val="00D4036D"/>
    <w:rsid w:val="00D43B1F"/>
    <w:rsid w:val="00D43B30"/>
    <w:rsid w:val="00D459D4"/>
    <w:rsid w:val="00D4671F"/>
    <w:rsid w:val="00D50EEA"/>
    <w:rsid w:val="00D546FE"/>
    <w:rsid w:val="00D60818"/>
    <w:rsid w:val="00D61083"/>
    <w:rsid w:val="00D64113"/>
    <w:rsid w:val="00D671FA"/>
    <w:rsid w:val="00D73659"/>
    <w:rsid w:val="00D74D00"/>
    <w:rsid w:val="00D76944"/>
    <w:rsid w:val="00D778F7"/>
    <w:rsid w:val="00D77B78"/>
    <w:rsid w:val="00D8038F"/>
    <w:rsid w:val="00D83B7C"/>
    <w:rsid w:val="00D83FB2"/>
    <w:rsid w:val="00D849FE"/>
    <w:rsid w:val="00D93063"/>
    <w:rsid w:val="00D9447D"/>
    <w:rsid w:val="00D956B1"/>
    <w:rsid w:val="00D95F0D"/>
    <w:rsid w:val="00DA2FAB"/>
    <w:rsid w:val="00DA3643"/>
    <w:rsid w:val="00DA5785"/>
    <w:rsid w:val="00DA6354"/>
    <w:rsid w:val="00DA6864"/>
    <w:rsid w:val="00DB0363"/>
    <w:rsid w:val="00DB13E0"/>
    <w:rsid w:val="00DB27B0"/>
    <w:rsid w:val="00DB33A8"/>
    <w:rsid w:val="00DB4EC5"/>
    <w:rsid w:val="00DB59DB"/>
    <w:rsid w:val="00DB5F6D"/>
    <w:rsid w:val="00DC2440"/>
    <w:rsid w:val="00DC629D"/>
    <w:rsid w:val="00DC7313"/>
    <w:rsid w:val="00DD104F"/>
    <w:rsid w:val="00DD279A"/>
    <w:rsid w:val="00DD2CD6"/>
    <w:rsid w:val="00DD4910"/>
    <w:rsid w:val="00DD53FC"/>
    <w:rsid w:val="00DD72CB"/>
    <w:rsid w:val="00DD74F6"/>
    <w:rsid w:val="00DE04E3"/>
    <w:rsid w:val="00DE1517"/>
    <w:rsid w:val="00DE2178"/>
    <w:rsid w:val="00DE31A2"/>
    <w:rsid w:val="00DF3821"/>
    <w:rsid w:val="00E00771"/>
    <w:rsid w:val="00E00D80"/>
    <w:rsid w:val="00E02705"/>
    <w:rsid w:val="00E02EB2"/>
    <w:rsid w:val="00E02EB8"/>
    <w:rsid w:val="00E03011"/>
    <w:rsid w:val="00E03216"/>
    <w:rsid w:val="00E03B04"/>
    <w:rsid w:val="00E03D88"/>
    <w:rsid w:val="00E040AE"/>
    <w:rsid w:val="00E04E58"/>
    <w:rsid w:val="00E0665D"/>
    <w:rsid w:val="00E11CD2"/>
    <w:rsid w:val="00E13656"/>
    <w:rsid w:val="00E14F63"/>
    <w:rsid w:val="00E15B01"/>
    <w:rsid w:val="00E1660B"/>
    <w:rsid w:val="00E16BE2"/>
    <w:rsid w:val="00E16C87"/>
    <w:rsid w:val="00E17AD5"/>
    <w:rsid w:val="00E205D6"/>
    <w:rsid w:val="00E20B5E"/>
    <w:rsid w:val="00E21182"/>
    <w:rsid w:val="00E26E04"/>
    <w:rsid w:val="00E26F35"/>
    <w:rsid w:val="00E34657"/>
    <w:rsid w:val="00E36C86"/>
    <w:rsid w:val="00E43B12"/>
    <w:rsid w:val="00E4548A"/>
    <w:rsid w:val="00E5281D"/>
    <w:rsid w:val="00E559B4"/>
    <w:rsid w:val="00E62BFB"/>
    <w:rsid w:val="00E66A85"/>
    <w:rsid w:val="00E72256"/>
    <w:rsid w:val="00E74015"/>
    <w:rsid w:val="00E7431B"/>
    <w:rsid w:val="00E75C6F"/>
    <w:rsid w:val="00E76877"/>
    <w:rsid w:val="00E804A3"/>
    <w:rsid w:val="00E80E8A"/>
    <w:rsid w:val="00E833FA"/>
    <w:rsid w:val="00E83ED9"/>
    <w:rsid w:val="00E85A92"/>
    <w:rsid w:val="00E86834"/>
    <w:rsid w:val="00E87433"/>
    <w:rsid w:val="00E9098A"/>
    <w:rsid w:val="00E90F8D"/>
    <w:rsid w:val="00E91F75"/>
    <w:rsid w:val="00E952AD"/>
    <w:rsid w:val="00E96B91"/>
    <w:rsid w:val="00EA0469"/>
    <w:rsid w:val="00EA1AC4"/>
    <w:rsid w:val="00EA3CFA"/>
    <w:rsid w:val="00EA5D69"/>
    <w:rsid w:val="00EB0937"/>
    <w:rsid w:val="00EB1EB9"/>
    <w:rsid w:val="00EB6A0A"/>
    <w:rsid w:val="00EC0E5C"/>
    <w:rsid w:val="00EC320E"/>
    <w:rsid w:val="00EC473C"/>
    <w:rsid w:val="00EC78F2"/>
    <w:rsid w:val="00ED2205"/>
    <w:rsid w:val="00ED2B1D"/>
    <w:rsid w:val="00ED46CC"/>
    <w:rsid w:val="00ED6FDC"/>
    <w:rsid w:val="00ED7967"/>
    <w:rsid w:val="00EE3ED6"/>
    <w:rsid w:val="00EE5CDC"/>
    <w:rsid w:val="00EE62FB"/>
    <w:rsid w:val="00EE652A"/>
    <w:rsid w:val="00EE7492"/>
    <w:rsid w:val="00EF06DB"/>
    <w:rsid w:val="00EF0859"/>
    <w:rsid w:val="00EF5564"/>
    <w:rsid w:val="00EF6397"/>
    <w:rsid w:val="00F00EF2"/>
    <w:rsid w:val="00F01BD5"/>
    <w:rsid w:val="00F05AD4"/>
    <w:rsid w:val="00F12490"/>
    <w:rsid w:val="00F161DF"/>
    <w:rsid w:val="00F21900"/>
    <w:rsid w:val="00F21FCB"/>
    <w:rsid w:val="00F31430"/>
    <w:rsid w:val="00F33D88"/>
    <w:rsid w:val="00F35749"/>
    <w:rsid w:val="00F43E3A"/>
    <w:rsid w:val="00F44F9D"/>
    <w:rsid w:val="00F4513D"/>
    <w:rsid w:val="00F47EED"/>
    <w:rsid w:val="00F51AD4"/>
    <w:rsid w:val="00F53395"/>
    <w:rsid w:val="00F53406"/>
    <w:rsid w:val="00F569C1"/>
    <w:rsid w:val="00F56F50"/>
    <w:rsid w:val="00F61417"/>
    <w:rsid w:val="00F62DC6"/>
    <w:rsid w:val="00F670D8"/>
    <w:rsid w:val="00F673E9"/>
    <w:rsid w:val="00F677DE"/>
    <w:rsid w:val="00F67E36"/>
    <w:rsid w:val="00F70043"/>
    <w:rsid w:val="00F70057"/>
    <w:rsid w:val="00F71D09"/>
    <w:rsid w:val="00F74C2D"/>
    <w:rsid w:val="00F765DF"/>
    <w:rsid w:val="00F7758B"/>
    <w:rsid w:val="00F7772E"/>
    <w:rsid w:val="00F77C03"/>
    <w:rsid w:val="00F85327"/>
    <w:rsid w:val="00F90273"/>
    <w:rsid w:val="00F93E9C"/>
    <w:rsid w:val="00F97555"/>
    <w:rsid w:val="00F9777B"/>
    <w:rsid w:val="00FA2B32"/>
    <w:rsid w:val="00FA3B53"/>
    <w:rsid w:val="00FA5FF8"/>
    <w:rsid w:val="00FB0E25"/>
    <w:rsid w:val="00FB4DE1"/>
    <w:rsid w:val="00FB50D9"/>
    <w:rsid w:val="00FC0330"/>
    <w:rsid w:val="00FC29F3"/>
    <w:rsid w:val="00FC2C12"/>
    <w:rsid w:val="00FC5E2F"/>
    <w:rsid w:val="00FD1D6E"/>
    <w:rsid w:val="00FD1DAF"/>
    <w:rsid w:val="00FD2C85"/>
    <w:rsid w:val="00FD580A"/>
    <w:rsid w:val="00FE4AFB"/>
    <w:rsid w:val="00FE4F3D"/>
    <w:rsid w:val="00FE6BC2"/>
    <w:rsid w:val="00FE7EF4"/>
    <w:rsid w:val="00FF5BAC"/>
    <w:rsid w:val="017DB584"/>
    <w:rsid w:val="01A3D95D"/>
    <w:rsid w:val="01DFCCB7"/>
    <w:rsid w:val="02DB8E54"/>
    <w:rsid w:val="03072BC7"/>
    <w:rsid w:val="035A8F4B"/>
    <w:rsid w:val="0387F5DD"/>
    <w:rsid w:val="0403A945"/>
    <w:rsid w:val="043E5117"/>
    <w:rsid w:val="058CFFBE"/>
    <w:rsid w:val="0597EC39"/>
    <w:rsid w:val="061FC58F"/>
    <w:rsid w:val="067ECECC"/>
    <w:rsid w:val="06B05C30"/>
    <w:rsid w:val="06B89008"/>
    <w:rsid w:val="070A8856"/>
    <w:rsid w:val="07391BC8"/>
    <w:rsid w:val="07B4D7F1"/>
    <w:rsid w:val="0845A9B5"/>
    <w:rsid w:val="086936C5"/>
    <w:rsid w:val="09E20B13"/>
    <w:rsid w:val="0A2E5E8B"/>
    <w:rsid w:val="0A6070E1"/>
    <w:rsid w:val="0A86262C"/>
    <w:rsid w:val="0ABD439C"/>
    <w:rsid w:val="0AE70E71"/>
    <w:rsid w:val="0C0CB937"/>
    <w:rsid w:val="0C0F299D"/>
    <w:rsid w:val="0C3F113F"/>
    <w:rsid w:val="0CF8667F"/>
    <w:rsid w:val="0D2B23AD"/>
    <w:rsid w:val="0D49AE66"/>
    <w:rsid w:val="0D6E9D98"/>
    <w:rsid w:val="0DCD6D53"/>
    <w:rsid w:val="0E2B9011"/>
    <w:rsid w:val="0EE97CB6"/>
    <w:rsid w:val="0F66DE6B"/>
    <w:rsid w:val="0F6DAB37"/>
    <w:rsid w:val="101EBF6F"/>
    <w:rsid w:val="1126B811"/>
    <w:rsid w:val="113E8877"/>
    <w:rsid w:val="11415E3B"/>
    <w:rsid w:val="11896549"/>
    <w:rsid w:val="11B0B52E"/>
    <w:rsid w:val="11B6CA47"/>
    <w:rsid w:val="11D53698"/>
    <w:rsid w:val="11E57E03"/>
    <w:rsid w:val="127EA766"/>
    <w:rsid w:val="13460491"/>
    <w:rsid w:val="13F92D70"/>
    <w:rsid w:val="14F23092"/>
    <w:rsid w:val="156FC5F5"/>
    <w:rsid w:val="16E6B1C3"/>
    <w:rsid w:val="16FA65BE"/>
    <w:rsid w:val="17111A43"/>
    <w:rsid w:val="173E2DBD"/>
    <w:rsid w:val="17A201C6"/>
    <w:rsid w:val="183D53E0"/>
    <w:rsid w:val="1848C5C5"/>
    <w:rsid w:val="1888D694"/>
    <w:rsid w:val="18F581C3"/>
    <w:rsid w:val="19A417BE"/>
    <w:rsid w:val="19E09B7C"/>
    <w:rsid w:val="1AE9A3C4"/>
    <w:rsid w:val="1B50373F"/>
    <w:rsid w:val="1B7FC05A"/>
    <w:rsid w:val="1BA74EF9"/>
    <w:rsid w:val="1BACC6CD"/>
    <w:rsid w:val="1C119EE0"/>
    <w:rsid w:val="1D47EEE8"/>
    <w:rsid w:val="1E113363"/>
    <w:rsid w:val="1E1DC94C"/>
    <w:rsid w:val="1F2236E5"/>
    <w:rsid w:val="1F7ABF98"/>
    <w:rsid w:val="1F7F2D44"/>
    <w:rsid w:val="1FAD03C4"/>
    <w:rsid w:val="206AB8C3"/>
    <w:rsid w:val="207782B0"/>
    <w:rsid w:val="20BC08DD"/>
    <w:rsid w:val="2102C174"/>
    <w:rsid w:val="21316E13"/>
    <w:rsid w:val="21C070C5"/>
    <w:rsid w:val="23649BAE"/>
    <w:rsid w:val="23BBC1EA"/>
    <w:rsid w:val="245BECB3"/>
    <w:rsid w:val="24604638"/>
    <w:rsid w:val="2475E576"/>
    <w:rsid w:val="248A9A9D"/>
    <w:rsid w:val="24C72E88"/>
    <w:rsid w:val="24C992CE"/>
    <w:rsid w:val="25079C61"/>
    <w:rsid w:val="2513F912"/>
    <w:rsid w:val="2531FC69"/>
    <w:rsid w:val="25F7BD14"/>
    <w:rsid w:val="267AB98B"/>
    <w:rsid w:val="26DBE77C"/>
    <w:rsid w:val="2718770E"/>
    <w:rsid w:val="27EB241E"/>
    <w:rsid w:val="280B528D"/>
    <w:rsid w:val="286AA053"/>
    <w:rsid w:val="28CF49DD"/>
    <w:rsid w:val="28FB94C8"/>
    <w:rsid w:val="2942829E"/>
    <w:rsid w:val="299E4DCE"/>
    <w:rsid w:val="29D9C96E"/>
    <w:rsid w:val="2A95920E"/>
    <w:rsid w:val="2C4D530D"/>
    <w:rsid w:val="2C56D5BF"/>
    <w:rsid w:val="2CA73AC2"/>
    <w:rsid w:val="2CBE9541"/>
    <w:rsid w:val="2D14A11F"/>
    <w:rsid w:val="2D477E37"/>
    <w:rsid w:val="2DB2265E"/>
    <w:rsid w:val="2DBFC993"/>
    <w:rsid w:val="2DDA0379"/>
    <w:rsid w:val="2E0ADDD2"/>
    <w:rsid w:val="2E31C8D6"/>
    <w:rsid w:val="2E5A1094"/>
    <w:rsid w:val="2E74514D"/>
    <w:rsid w:val="2FA6F1B3"/>
    <w:rsid w:val="2FBE9A0E"/>
    <w:rsid w:val="2FDEDB84"/>
    <w:rsid w:val="306C5954"/>
    <w:rsid w:val="309F846F"/>
    <w:rsid w:val="311328E7"/>
    <w:rsid w:val="31ADB300"/>
    <w:rsid w:val="31EE7EA1"/>
    <w:rsid w:val="332B49FF"/>
    <w:rsid w:val="33456BCD"/>
    <w:rsid w:val="338FA5AC"/>
    <w:rsid w:val="33D72531"/>
    <w:rsid w:val="340DFD02"/>
    <w:rsid w:val="345D4DEE"/>
    <w:rsid w:val="3497BD09"/>
    <w:rsid w:val="34DE098D"/>
    <w:rsid w:val="3520BFDB"/>
    <w:rsid w:val="354F8175"/>
    <w:rsid w:val="3555D0B0"/>
    <w:rsid w:val="36B8C695"/>
    <w:rsid w:val="36BC903C"/>
    <w:rsid w:val="378F281C"/>
    <w:rsid w:val="38699B74"/>
    <w:rsid w:val="391F78A7"/>
    <w:rsid w:val="396B2E2C"/>
    <w:rsid w:val="39FA133D"/>
    <w:rsid w:val="3A390615"/>
    <w:rsid w:val="3A7F1358"/>
    <w:rsid w:val="3AF5A565"/>
    <w:rsid w:val="3B4C8350"/>
    <w:rsid w:val="3B7B0E96"/>
    <w:rsid w:val="3B9D6765"/>
    <w:rsid w:val="3BBB96A5"/>
    <w:rsid w:val="3BECC39E"/>
    <w:rsid w:val="3D12F8DA"/>
    <w:rsid w:val="3DBFFAC0"/>
    <w:rsid w:val="3DF2E9CA"/>
    <w:rsid w:val="3DFBB031"/>
    <w:rsid w:val="3E444DB1"/>
    <w:rsid w:val="3EA73D3B"/>
    <w:rsid w:val="3F04A0F2"/>
    <w:rsid w:val="3F93EFC2"/>
    <w:rsid w:val="3FC22F51"/>
    <w:rsid w:val="3FF4612A"/>
    <w:rsid w:val="40837520"/>
    <w:rsid w:val="40DBD0F3"/>
    <w:rsid w:val="4129B371"/>
    <w:rsid w:val="4206328D"/>
    <w:rsid w:val="420AB4C8"/>
    <w:rsid w:val="42220A00"/>
    <w:rsid w:val="4236ECF8"/>
    <w:rsid w:val="42707CBB"/>
    <w:rsid w:val="4281F267"/>
    <w:rsid w:val="42E68C97"/>
    <w:rsid w:val="4381D5B7"/>
    <w:rsid w:val="43C5B2E6"/>
    <w:rsid w:val="446A18D4"/>
    <w:rsid w:val="45D26AC7"/>
    <w:rsid w:val="468388D7"/>
    <w:rsid w:val="47C9C355"/>
    <w:rsid w:val="47D9E99A"/>
    <w:rsid w:val="47F8D150"/>
    <w:rsid w:val="483735FF"/>
    <w:rsid w:val="485546DA"/>
    <w:rsid w:val="48D54879"/>
    <w:rsid w:val="48EF9187"/>
    <w:rsid w:val="49230BE7"/>
    <w:rsid w:val="4927F3EA"/>
    <w:rsid w:val="49491EFD"/>
    <w:rsid w:val="494B5652"/>
    <w:rsid w:val="499DD29C"/>
    <w:rsid w:val="4A103707"/>
    <w:rsid w:val="4A2F5E5C"/>
    <w:rsid w:val="4A3AE23C"/>
    <w:rsid w:val="4A51FC30"/>
    <w:rsid w:val="4A528E8C"/>
    <w:rsid w:val="4A878450"/>
    <w:rsid w:val="4AA443F5"/>
    <w:rsid w:val="4AC6F62D"/>
    <w:rsid w:val="4AD16CD2"/>
    <w:rsid w:val="4ADE8FEF"/>
    <w:rsid w:val="4B3ED601"/>
    <w:rsid w:val="4B75BC95"/>
    <w:rsid w:val="4B8A4A61"/>
    <w:rsid w:val="4BB49FC5"/>
    <w:rsid w:val="4BDB9083"/>
    <w:rsid w:val="4C0E7CD2"/>
    <w:rsid w:val="4C1D6FF4"/>
    <w:rsid w:val="4C80BFBF"/>
    <w:rsid w:val="4CB761BE"/>
    <w:rsid w:val="4D03822E"/>
    <w:rsid w:val="4D21044D"/>
    <w:rsid w:val="4DB94055"/>
    <w:rsid w:val="4E914D81"/>
    <w:rsid w:val="4EDD6E84"/>
    <w:rsid w:val="4EE8066A"/>
    <w:rsid w:val="4F8C4E0B"/>
    <w:rsid w:val="4FB19753"/>
    <w:rsid w:val="4FCCB81C"/>
    <w:rsid w:val="5003E335"/>
    <w:rsid w:val="5009F276"/>
    <w:rsid w:val="509139C7"/>
    <w:rsid w:val="50AEF332"/>
    <w:rsid w:val="50D91BCC"/>
    <w:rsid w:val="51061904"/>
    <w:rsid w:val="51403F4E"/>
    <w:rsid w:val="51BBECF6"/>
    <w:rsid w:val="51D7D0B7"/>
    <w:rsid w:val="526865B2"/>
    <w:rsid w:val="52AA7744"/>
    <w:rsid w:val="539DA747"/>
    <w:rsid w:val="53BF06D3"/>
    <w:rsid w:val="53D76FE0"/>
    <w:rsid w:val="54855F18"/>
    <w:rsid w:val="5491ACEA"/>
    <w:rsid w:val="555AD734"/>
    <w:rsid w:val="55A3E780"/>
    <w:rsid w:val="55C62815"/>
    <w:rsid w:val="5603DCA4"/>
    <w:rsid w:val="5612F60D"/>
    <w:rsid w:val="561C0CFF"/>
    <w:rsid w:val="5627A205"/>
    <w:rsid w:val="56587EF0"/>
    <w:rsid w:val="5689B3A7"/>
    <w:rsid w:val="578A22FB"/>
    <w:rsid w:val="57E81EC5"/>
    <w:rsid w:val="57F5CCBD"/>
    <w:rsid w:val="5800DAF6"/>
    <w:rsid w:val="589277F6"/>
    <w:rsid w:val="58E013AB"/>
    <w:rsid w:val="5943DB1A"/>
    <w:rsid w:val="597E4D63"/>
    <w:rsid w:val="59DF7517"/>
    <w:rsid w:val="5A2E4857"/>
    <w:rsid w:val="5A3B28F3"/>
    <w:rsid w:val="5A3F832E"/>
    <w:rsid w:val="5B6A017D"/>
    <w:rsid w:val="5BBADF41"/>
    <w:rsid w:val="5BCA18B8"/>
    <w:rsid w:val="5BD6F954"/>
    <w:rsid w:val="5C0CAFA5"/>
    <w:rsid w:val="5C1A6B61"/>
    <w:rsid w:val="5C762A54"/>
    <w:rsid w:val="5CD2787A"/>
    <w:rsid w:val="5D90748C"/>
    <w:rsid w:val="5DCBCE6D"/>
    <w:rsid w:val="5E95239A"/>
    <w:rsid w:val="5EE000A9"/>
    <w:rsid w:val="6025475D"/>
    <w:rsid w:val="6056E9D2"/>
    <w:rsid w:val="60CDB923"/>
    <w:rsid w:val="611B297D"/>
    <w:rsid w:val="61A49C89"/>
    <w:rsid w:val="61E93228"/>
    <w:rsid w:val="61FAC7D4"/>
    <w:rsid w:val="6501B2E9"/>
    <w:rsid w:val="6556F745"/>
    <w:rsid w:val="6662B72F"/>
    <w:rsid w:val="667B1A24"/>
    <w:rsid w:val="66B07B94"/>
    <w:rsid w:val="66BB5AD9"/>
    <w:rsid w:val="66F18386"/>
    <w:rsid w:val="67060D8D"/>
    <w:rsid w:val="67089024"/>
    <w:rsid w:val="677D64C8"/>
    <w:rsid w:val="67DC634F"/>
    <w:rsid w:val="68062473"/>
    <w:rsid w:val="688B4BF9"/>
    <w:rsid w:val="68906B65"/>
    <w:rsid w:val="689C66DA"/>
    <w:rsid w:val="68A963A0"/>
    <w:rsid w:val="6906667D"/>
    <w:rsid w:val="698B834A"/>
    <w:rsid w:val="698EE5D4"/>
    <w:rsid w:val="69CA2BFE"/>
    <w:rsid w:val="6A5ACCDF"/>
    <w:rsid w:val="6A78E074"/>
    <w:rsid w:val="6A9CAC50"/>
    <w:rsid w:val="6AB0DF95"/>
    <w:rsid w:val="6AF2383E"/>
    <w:rsid w:val="6B1F06B7"/>
    <w:rsid w:val="6C2627F6"/>
    <w:rsid w:val="6CC066BE"/>
    <w:rsid w:val="6D364F08"/>
    <w:rsid w:val="6D3876BA"/>
    <w:rsid w:val="6D87A1E9"/>
    <w:rsid w:val="6DA86DDB"/>
    <w:rsid w:val="6DD6F921"/>
    <w:rsid w:val="6E1671CA"/>
    <w:rsid w:val="6E70CA81"/>
    <w:rsid w:val="6E831F91"/>
    <w:rsid w:val="6ECA5DB1"/>
    <w:rsid w:val="6F0E2634"/>
    <w:rsid w:val="6F373D28"/>
    <w:rsid w:val="6F787A74"/>
    <w:rsid w:val="6FF277DA"/>
    <w:rsid w:val="7083D0F6"/>
    <w:rsid w:val="70AE1F8C"/>
    <w:rsid w:val="70B3ADA5"/>
    <w:rsid w:val="70DE8526"/>
    <w:rsid w:val="711EA657"/>
    <w:rsid w:val="714B3E4E"/>
    <w:rsid w:val="719B28D7"/>
    <w:rsid w:val="71FE8852"/>
    <w:rsid w:val="721EBF38"/>
    <w:rsid w:val="7231237F"/>
    <w:rsid w:val="723FE97B"/>
    <w:rsid w:val="7241D57F"/>
    <w:rsid w:val="724F7E06"/>
    <w:rsid w:val="728CBE5A"/>
    <w:rsid w:val="729811DD"/>
    <w:rsid w:val="72AAB6CD"/>
    <w:rsid w:val="72BBE2D1"/>
    <w:rsid w:val="72F1E5A3"/>
    <w:rsid w:val="739FA333"/>
    <w:rsid w:val="73EB4E67"/>
    <w:rsid w:val="740A4DD7"/>
    <w:rsid w:val="74344165"/>
    <w:rsid w:val="7445393B"/>
    <w:rsid w:val="74C6E0FF"/>
    <w:rsid w:val="752135F2"/>
    <w:rsid w:val="76297135"/>
    <w:rsid w:val="768052A8"/>
    <w:rsid w:val="768C6493"/>
    <w:rsid w:val="7769BE2A"/>
    <w:rsid w:val="77FE81C1"/>
    <w:rsid w:val="790D649C"/>
    <w:rsid w:val="79BD043D"/>
    <w:rsid w:val="7AF16282"/>
    <w:rsid w:val="7AFCE258"/>
    <w:rsid w:val="7AFF3965"/>
    <w:rsid w:val="7B4B7C12"/>
    <w:rsid w:val="7BACBFF3"/>
    <w:rsid w:val="7BEC9025"/>
    <w:rsid w:val="7C20FFEE"/>
    <w:rsid w:val="7C5A5644"/>
    <w:rsid w:val="7CAA1270"/>
    <w:rsid w:val="7CD0FAE2"/>
    <w:rsid w:val="7CD62964"/>
    <w:rsid w:val="7D1CB067"/>
    <w:rsid w:val="7D5E8C12"/>
    <w:rsid w:val="7D848826"/>
    <w:rsid w:val="7D93902E"/>
    <w:rsid w:val="7E549AE8"/>
    <w:rsid w:val="7E7CD3A7"/>
    <w:rsid w:val="7FCE570D"/>
    <w:rsid w:val="7FD78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E8EFC"/>
  <w15:docId w15:val="{99BEBE6A-636D-49A1-BF1E-2C7F59C5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D1"/>
    <w:pPr>
      <w:jc w:val="both"/>
    </w:pPr>
    <w:rPr>
      <w:rFonts w:ascii="Arial" w:hAnsi="Arial"/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074D1"/>
    <w:pPr>
      <w:keepNext/>
      <w:keepLines/>
      <w:numPr>
        <w:numId w:val="38"/>
      </w:numPr>
      <w:suppressAutoHyphens/>
      <w:spacing w:before="240"/>
      <w:jc w:val="left"/>
      <w:outlineLvl w:val="0"/>
    </w:pPr>
    <w:rPr>
      <w:rFonts w:eastAsiaTheme="majorEastAsia" w:cstheme="majorBidi"/>
      <w:szCs w:val="32"/>
      <w:lang w:eastAsia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74D1"/>
    <w:pPr>
      <w:keepNext/>
      <w:keepLines/>
      <w:numPr>
        <w:ilvl w:val="1"/>
        <w:numId w:val="38"/>
      </w:numPr>
      <w:spacing w:before="4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Normal"/>
    <w:next w:val="Normal"/>
    <w:qFormat/>
    <w:rsid w:val="008A2980"/>
    <w:pPr>
      <w:keepNext/>
      <w:numPr>
        <w:ilvl w:val="2"/>
        <w:numId w:val="38"/>
      </w:numPr>
      <w:tabs>
        <w:tab w:val="left" w:pos="1248"/>
      </w:tabs>
      <w:suppressAutoHyphens/>
      <w:overflowPunct w:val="0"/>
      <w:autoSpaceDE w:val="0"/>
      <w:spacing w:before="60" w:after="60"/>
      <w:textAlignment w:val="baseline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ar"/>
    <w:qFormat/>
    <w:rsid w:val="008A2980"/>
    <w:pPr>
      <w:keepNext/>
      <w:widowControl w:val="0"/>
      <w:numPr>
        <w:ilvl w:val="3"/>
        <w:numId w:val="38"/>
      </w:numPr>
      <w:suppressAutoHyphens/>
      <w:outlineLvl w:val="3"/>
    </w:pPr>
    <w:rPr>
      <w:szCs w:val="20"/>
      <w:lang w:val="es-ES_tradnl" w:eastAsia="he-IL" w:bidi="he-I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0273"/>
    <w:pPr>
      <w:keepNext/>
      <w:keepLines/>
      <w:numPr>
        <w:ilvl w:val="4"/>
        <w:numId w:val="3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0273"/>
    <w:pPr>
      <w:keepNext/>
      <w:keepLines/>
      <w:numPr>
        <w:ilvl w:val="5"/>
        <w:numId w:val="3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0273"/>
    <w:pPr>
      <w:keepNext/>
      <w:keepLines/>
      <w:numPr>
        <w:ilvl w:val="6"/>
        <w:numId w:val="3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0273"/>
    <w:pPr>
      <w:keepNext/>
      <w:keepLines/>
      <w:numPr>
        <w:ilvl w:val="7"/>
        <w:numId w:val="3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0273"/>
    <w:pPr>
      <w:keepNext/>
      <w:keepLines/>
      <w:numPr>
        <w:ilvl w:val="8"/>
        <w:numId w:val="3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Arial" w:hAnsi="Arial"/>
      <w:b w:val="0"/>
      <w:i w:val="0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Fuentedeprrafopredeter2">
    <w:name w:val="Fuente de párrafo predeter.2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6z1">
    <w:name w:val="WW8Num6z1"/>
    <w:rPr>
      <w:rFonts w:ascii="Arial" w:hAnsi="Arial"/>
      <w:b/>
      <w:i w:val="0"/>
    </w:rPr>
  </w:style>
  <w:style w:type="character" w:customStyle="1" w:styleId="WW8Num7z1">
    <w:name w:val="WW8Num7z1"/>
    <w:rPr>
      <w:b w:val="0"/>
      <w:i w:val="0"/>
    </w:rPr>
  </w:style>
  <w:style w:type="character" w:customStyle="1" w:styleId="Fuentedeprrafopredeter1">
    <w:name w:val="Fuente de párrafo predeter.1"/>
  </w:style>
  <w:style w:type="character" w:customStyle="1" w:styleId="eacep1">
    <w:name w:val="eacep1"/>
    <w:rPr>
      <w:color w:val="000000"/>
    </w:rPr>
  </w:style>
  <w:style w:type="character" w:styleId="Hipervnculo">
    <w:name w:val="Hyperlink"/>
    <w:uiPriority w:val="99"/>
    <w:rPr>
      <w:color w:val="0000FF"/>
      <w:u w:val="single"/>
    </w:rPr>
  </w:style>
  <w:style w:type="paragraph" w:customStyle="1" w:styleId="Encabezado2">
    <w:name w:val="Encabezado2"/>
    <w:basedOn w:val="Normal"/>
    <w:next w:val="Textoindependiente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Textoindependiente">
    <w:name w:val="Body Text"/>
    <w:basedOn w:val="Normal"/>
    <w:semiHidden/>
    <w:pPr>
      <w:suppressAutoHyphens/>
      <w:overflowPunct w:val="0"/>
      <w:autoSpaceDE w:val="0"/>
      <w:textAlignment w:val="baseline"/>
    </w:pPr>
    <w:rPr>
      <w:rFonts w:ascii="Tahoma" w:hAnsi="Tahoma" w:cs="Tahoma"/>
      <w:sz w:val="20"/>
      <w:szCs w:val="20"/>
      <w:lang w:eastAsia="ar-SA"/>
    </w:rPr>
  </w:style>
  <w:style w:type="paragraph" w:styleId="Lista">
    <w:name w:val="List"/>
    <w:basedOn w:val="Textoindependiente"/>
    <w:semiHidden/>
    <w:rPr>
      <w:rFonts w:ascii="Arial" w:hAnsi="Arial"/>
    </w:rPr>
  </w:style>
  <w:style w:type="paragraph" w:customStyle="1" w:styleId="Etiqueta">
    <w:name w:val="Etiqueta"/>
    <w:basedOn w:val="Normal"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ndice">
    <w:name w:val="Índice"/>
    <w:basedOn w:val="Normal"/>
    <w:pPr>
      <w:suppressLineNumbers/>
      <w:suppressAutoHyphens/>
    </w:pPr>
    <w:rPr>
      <w:rFonts w:cs="Tahoma"/>
      <w:lang w:eastAsia="ar-SA"/>
    </w:rPr>
  </w:style>
  <w:style w:type="paragraph" w:customStyle="1" w:styleId="Encabezado1">
    <w:name w:val="Encabezado1"/>
    <w:basedOn w:val="Normal"/>
    <w:next w:val="Textoindependiente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Textoindependiente31">
    <w:name w:val="Texto independiente 31"/>
    <w:basedOn w:val="Normal"/>
    <w:pPr>
      <w:suppressAutoHyphens/>
      <w:overflowPunct w:val="0"/>
      <w:autoSpaceDE w:val="0"/>
      <w:spacing w:before="200"/>
      <w:jc w:val="center"/>
      <w:textAlignment w:val="baseline"/>
    </w:pPr>
    <w:rPr>
      <w:sz w:val="12"/>
      <w:szCs w:val="20"/>
      <w:lang w:eastAsia="ar-SA"/>
    </w:rPr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  <w:suppressAutoHyphens/>
      <w:overflowPunct w:val="0"/>
      <w:autoSpaceDE w:val="0"/>
      <w:textAlignment w:val="baseline"/>
    </w:pPr>
    <w:rPr>
      <w:szCs w:val="20"/>
      <w:lang w:eastAsia="ar-SA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  <w:suppressAutoHyphens/>
      <w:overflowPunct w:val="0"/>
      <w:autoSpaceDE w:val="0"/>
      <w:textAlignment w:val="baseline"/>
    </w:pPr>
    <w:rPr>
      <w:szCs w:val="20"/>
      <w:lang w:eastAsia="ar-SA"/>
    </w:rPr>
  </w:style>
  <w:style w:type="paragraph" w:customStyle="1" w:styleId="Textoindependiente21">
    <w:name w:val="Texto independiente 21"/>
    <w:basedOn w:val="Normal"/>
    <w:pPr>
      <w:widowControl w:val="0"/>
      <w:tabs>
        <w:tab w:val="left" w:pos="-1440"/>
      </w:tabs>
      <w:suppressAutoHyphens/>
    </w:pPr>
    <w:rPr>
      <w:sz w:val="20"/>
      <w:szCs w:val="20"/>
      <w:lang w:val="es-ES_tradnl" w:eastAsia="he-IL" w:bidi="he-IL"/>
    </w:rPr>
  </w:style>
  <w:style w:type="paragraph" w:styleId="Ttulo">
    <w:name w:val="Title"/>
    <w:basedOn w:val="Normal"/>
    <w:next w:val="Subttulo"/>
    <w:qFormat/>
    <w:pPr>
      <w:suppressAutoHyphens/>
      <w:jc w:val="center"/>
    </w:pPr>
    <w:rPr>
      <w:szCs w:val="20"/>
      <w:lang w:eastAsia="ar-SA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Textoindependiente311">
    <w:name w:val="Texto independiente 311"/>
    <w:basedOn w:val="Normal"/>
    <w:pPr>
      <w:widowControl w:val="0"/>
      <w:tabs>
        <w:tab w:val="left" w:pos="-1440"/>
        <w:tab w:val="left" w:pos="284"/>
      </w:tabs>
      <w:suppressAutoHyphens/>
    </w:pPr>
    <w:rPr>
      <w:rFonts w:cs="Arial"/>
      <w:szCs w:val="26"/>
      <w:lang w:eastAsia="ar-SA"/>
    </w:rPr>
  </w:style>
  <w:style w:type="paragraph" w:customStyle="1" w:styleId="Contenidodelatabla">
    <w:name w:val="Contenido de la tabla"/>
    <w:basedOn w:val="Normal"/>
    <w:pPr>
      <w:suppressLineNumbers/>
      <w:suppressAutoHyphens/>
    </w:pPr>
    <w:rPr>
      <w:lang w:eastAsia="ar-SA"/>
    </w:r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Listaconvietas1">
    <w:name w:val="Lista con viñetas1"/>
    <w:basedOn w:val="Normal"/>
    <w:pPr>
      <w:suppressAutoHyphens/>
    </w:pPr>
    <w:rPr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8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891"/>
    <w:rPr>
      <w:rFonts w:ascii="Tahoma" w:hAnsi="Tahoma" w:cs="Tahoma"/>
      <w:sz w:val="16"/>
      <w:szCs w:val="16"/>
      <w:lang w:eastAsia="ar-SA"/>
    </w:rPr>
  </w:style>
  <w:style w:type="table" w:styleId="Tablaconcuadrcula">
    <w:name w:val="Table Grid"/>
    <w:basedOn w:val="Tablanormal"/>
    <w:uiPriority w:val="59"/>
    <w:rsid w:val="00A646DC"/>
    <w:rPr>
      <w:rFonts w:asciiTheme="minorHAnsi" w:eastAsiaTheme="minorHAnsi" w:hAnsiTheme="minorHAnsi" w:cstheme="minorBidi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5,Bullet spaced,Bullets,List Paragraph (numbered (a)),List Paragraph 1,List_Paragraph,Main numbered paragraph,Multilevel para_II,NUMBERED PARAGRAPH,Numbered Paragraph,Paragraphe de liste,References,Use Case List Paragraph,본문(내용)"/>
    <w:basedOn w:val="Normal"/>
    <w:link w:val="PrrafodelistaCar"/>
    <w:uiPriority w:val="34"/>
    <w:qFormat/>
    <w:rsid w:val="00A646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/>
    </w:rPr>
  </w:style>
  <w:style w:type="paragraph" w:styleId="Sinespaciado">
    <w:name w:val="No Spacing"/>
    <w:uiPriority w:val="1"/>
    <w:qFormat/>
    <w:rsid w:val="00A646DC"/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uxksbf">
    <w:name w:val="uxksbf"/>
    <w:basedOn w:val="Fuentedeprrafopredeter"/>
    <w:rsid w:val="00A646DC"/>
  </w:style>
  <w:style w:type="character" w:customStyle="1" w:styleId="PiedepginaCar">
    <w:name w:val="Pie de página Car"/>
    <w:basedOn w:val="Fuentedeprrafopredeter"/>
    <w:link w:val="Piedepgina"/>
    <w:uiPriority w:val="99"/>
    <w:rsid w:val="00DE1517"/>
    <w:rPr>
      <w:sz w:val="24"/>
      <w:lang w:eastAsia="ar-SA"/>
    </w:rPr>
  </w:style>
  <w:style w:type="table" w:styleId="Tablanormal2">
    <w:name w:val="Plain Table 2"/>
    <w:basedOn w:val="Tablanormal"/>
    <w:uiPriority w:val="42"/>
    <w:rsid w:val="00112BD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1">
    <w:name w:val="Plain Table 1"/>
    <w:basedOn w:val="Tablanormal"/>
    <w:uiPriority w:val="41"/>
    <w:rsid w:val="00C34E9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8C50F8"/>
    <w:pPr>
      <w:suppressAutoHyphens/>
    </w:pPr>
    <w:rPr>
      <w:sz w:val="20"/>
      <w:szCs w:val="20"/>
      <w:lang w:eastAsia="ar-SA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C50F8"/>
    <w:rPr>
      <w:lang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8C50F8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4931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931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93197"/>
    <w:rPr>
      <w:lang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31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3197"/>
    <w:rPr>
      <w:b/>
      <w:bCs/>
      <w:lang w:eastAsia="ar-SA"/>
    </w:rPr>
  </w:style>
  <w:style w:type="paragraph" w:customStyle="1" w:styleId="CONPESTexto">
    <w:name w:val="CONPES Texto"/>
    <w:basedOn w:val="Normal"/>
    <w:qFormat/>
    <w:rsid w:val="007A5B47"/>
    <w:pPr>
      <w:spacing w:before="120" w:after="120" w:line="276" w:lineRule="auto"/>
      <w:ind w:firstLine="567"/>
    </w:pPr>
    <w:rPr>
      <w:rFonts w:ascii="Futura Std Book" w:eastAsia="Calibri" w:hAnsi="Futura Std Book"/>
      <w:color w:val="000000"/>
      <w:sz w:val="22"/>
      <w:lang w:val="es-CO"/>
    </w:rPr>
  </w:style>
  <w:style w:type="character" w:customStyle="1" w:styleId="PrrafodelistaCar">
    <w:name w:val="Párrafo de lista Car"/>
    <w:aliases w:val="titulo 5 Car,Bullet spaced Car,Bullets Car,List Paragraph (numbered (a)) Car,List Paragraph 1 Car,List_Paragraph Car,Main numbered paragraph Car,Multilevel para_II Car,NUMBERED PARAGRAPH Car,Numbered Paragraph Car,References Car"/>
    <w:link w:val="Prrafodelista"/>
    <w:uiPriority w:val="34"/>
    <w:qFormat/>
    <w:rsid w:val="007B126E"/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unhideWhenUsed/>
    <w:rsid w:val="00522652"/>
    <w:pPr>
      <w:spacing w:before="100" w:beforeAutospacing="1" w:after="100" w:afterAutospacing="1"/>
    </w:pPr>
    <w:rPr>
      <w:lang w:val="es-CO" w:eastAsia="es-CO"/>
    </w:rPr>
  </w:style>
  <w:style w:type="table" w:styleId="Tablanormal4">
    <w:name w:val="Plain Table 4"/>
    <w:basedOn w:val="Tablanormal"/>
    <w:uiPriority w:val="44"/>
    <w:rsid w:val="002F346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18081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msonormal">
    <w:name w:val="x_msonormal"/>
    <w:basedOn w:val="Normal"/>
    <w:rsid w:val="005C1942"/>
    <w:pPr>
      <w:spacing w:before="100" w:beforeAutospacing="1" w:after="100" w:afterAutospacing="1"/>
    </w:pPr>
    <w:rPr>
      <w:lang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5C1942"/>
    <w:pPr>
      <w:widowControl w:val="0"/>
      <w:autoSpaceDE w:val="0"/>
      <w:autoSpaceDN w:val="0"/>
      <w:spacing w:after="200"/>
    </w:pPr>
    <w:rPr>
      <w:rFonts w:ascii="Century Gothic" w:hAnsi="Century Gothic"/>
      <w:i/>
      <w:iCs/>
      <w:color w:val="1F497D" w:themeColor="text2"/>
      <w:sz w:val="18"/>
      <w:szCs w:val="18"/>
      <w:lang w:val="es-CO" w:bidi="en-US"/>
    </w:rPr>
  </w:style>
  <w:style w:type="paragraph" w:customStyle="1" w:styleId="paragraph">
    <w:name w:val="paragraph"/>
    <w:basedOn w:val="Normal"/>
    <w:rsid w:val="008D29BA"/>
    <w:pPr>
      <w:spacing w:before="100" w:beforeAutospacing="1" w:after="100" w:afterAutospacing="1"/>
    </w:pPr>
    <w:rPr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57BD7"/>
    <w:rPr>
      <w:rFonts w:asciiTheme="minorHAnsi" w:eastAsiaTheme="minorHAnsi" w:hAnsiTheme="minorHAnsi" w:cstheme="minorBidi"/>
      <w:sz w:val="22"/>
      <w:szCs w:val="22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60125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4Car">
    <w:name w:val="Título 4 Car"/>
    <w:link w:val="Ttulo4"/>
    <w:locked/>
    <w:rsid w:val="008A2980"/>
    <w:rPr>
      <w:rFonts w:ascii="Arial" w:hAnsi="Arial"/>
      <w:sz w:val="24"/>
      <w:lang w:val="es-ES_tradnl" w:eastAsia="he-IL" w:bidi="he-IL"/>
    </w:rPr>
  </w:style>
  <w:style w:type="table" w:styleId="Tablaconcuadrcula1clara">
    <w:name w:val="Grid Table 1 Light"/>
    <w:basedOn w:val="Tablanormal"/>
    <w:uiPriority w:val="46"/>
    <w:rsid w:val="008C1DD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5074D1"/>
    <w:rPr>
      <w:rFonts w:ascii="Arial" w:eastAsiaTheme="majorEastAsia" w:hAnsi="Arial" w:cstheme="majorBidi"/>
      <w:sz w:val="24"/>
      <w:szCs w:val="32"/>
      <w:lang w:eastAsia="ar-SA"/>
    </w:rPr>
  </w:style>
  <w:style w:type="table" w:customStyle="1" w:styleId="Tablanormal21">
    <w:name w:val="Tabla normal 21"/>
    <w:basedOn w:val="Tablanormal"/>
    <w:uiPriority w:val="42"/>
    <w:rsid w:val="00661DE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661DE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706793"/>
    <w:rPr>
      <w:sz w:val="24"/>
      <w:szCs w:val="24"/>
      <w:lang w:eastAsia="en-US"/>
    </w:rPr>
  </w:style>
  <w:style w:type="character" w:customStyle="1" w:styleId="normaltextrun">
    <w:name w:val="normaltextrun"/>
    <w:basedOn w:val="Fuentedeprrafopredeter"/>
    <w:rsid w:val="00771324"/>
  </w:style>
  <w:style w:type="character" w:customStyle="1" w:styleId="eop">
    <w:name w:val="eop"/>
    <w:basedOn w:val="Fuentedeprrafopredeter"/>
    <w:rsid w:val="00771324"/>
  </w:style>
  <w:style w:type="character" w:customStyle="1" w:styleId="Ttulo2Car">
    <w:name w:val="Título 2 Car"/>
    <w:basedOn w:val="Fuentedeprrafopredeter"/>
    <w:link w:val="Ttulo2"/>
    <w:uiPriority w:val="9"/>
    <w:rsid w:val="005074D1"/>
    <w:rPr>
      <w:rFonts w:ascii="Arial" w:eastAsiaTheme="majorEastAsia" w:hAnsi="Arial" w:cstheme="majorBidi"/>
      <w:sz w:val="24"/>
      <w:szCs w:val="26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02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02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02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02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02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Mencionar1">
    <w:name w:val="Mencionar1"/>
    <w:basedOn w:val="Fuentedeprrafopredeter"/>
    <w:uiPriority w:val="99"/>
    <w:unhideWhenUsed/>
    <w:rPr>
      <w:color w:val="2B579A"/>
      <w:shd w:val="clear" w:color="auto" w:fill="E6E6E6"/>
    </w:rPr>
  </w:style>
  <w:style w:type="paragraph" w:styleId="TtuloTDC">
    <w:name w:val="TOC Heading"/>
    <w:basedOn w:val="Ttulo1"/>
    <w:next w:val="Normal"/>
    <w:uiPriority w:val="39"/>
    <w:unhideWhenUsed/>
    <w:qFormat/>
    <w:rsid w:val="00A17994"/>
    <w:pPr>
      <w:numPr>
        <w:numId w:val="0"/>
      </w:numPr>
      <w:suppressAutoHyphens w:val="0"/>
      <w:spacing w:line="259" w:lineRule="auto"/>
      <w:outlineLvl w:val="9"/>
    </w:pPr>
    <w:rPr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17994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E0DF7"/>
    <w:pPr>
      <w:tabs>
        <w:tab w:val="left" w:pos="880"/>
        <w:tab w:val="right" w:leader="dot" w:pos="9282"/>
      </w:tabs>
      <w:spacing w:after="100"/>
      <w:ind w:left="240"/>
    </w:pPr>
  </w:style>
  <w:style w:type="character" w:customStyle="1" w:styleId="superscript">
    <w:name w:val="superscript"/>
    <w:basedOn w:val="Fuentedeprrafopredeter"/>
    <w:rsid w:val="005B55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4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7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5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1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4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8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21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0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4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8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1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6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3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7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3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53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5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4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1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8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2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7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6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8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0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7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6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41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3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5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91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7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86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19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4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3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75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0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2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0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9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7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5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93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8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3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0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9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7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7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79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9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5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7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7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27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3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432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26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490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658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4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263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0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2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5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29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9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1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6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B0F88BD6B4F54EA82DE9028713F0A4" ma:contentTypeVersion="18" ma:contentTypeDescription="Crear nuevo documento." ma:contentTypeScope="" ma:versionID="8769513abdce3ca44a8cfe38a98283cb">
  <xsd:schema xmlns:xsd="http://www.w3.org/2001/XMLSchema" xmlns:xs="http://www.w3.org/2001/XMLSchema" xmlns:p="http://schemas.microsoft.com/office/2006/metadata/properties" xmlns:ns2="36c36f2e-65a4-44ec-a653-acf433990103" xmlns:ns3="cbed3085-37b5-49d2-9549-876317054462" targetNamespace="http://schemas.microsoft.com/office/2006/metadata/properties" ma:root="true" ma:fieldsID="4edc5b216a50be60fe376867f368f2f7" ns2:_="" ns3:_="">
    <xsd:import namespace="36c36f2e-65a4-44ec-a653-acf433990103"/>
    <xsd:import namespace="cbed3085-37b5-49d2-9549-8763170544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ebecontener" minOccurs="0"/>
                <xsd:element ref="ns3:Actividad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36f2e-65a4-44ec-a653-acf433990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2179c3-5976-42d1-826f-40039b5a34d5}" ma:internalName="TaxCatchAll" ma:showField="CatchAllData" ma:web="36c36f2e-65a4-44ec-a653-acf433990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d3085-37b5-49d2-9549-876317054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7177639-5b3b-41ea-846e-d21bebb5f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Debecontener" ma:index="22" nillable="true" ma:displayName="Debe contener" ma:description="&quot;1_docus&quot; los documentos serán:                                                        &#10; -Informe de actividades y planilla: Remitir 1 solo pdf. Unir informe y Certificaciones de Eps, ARL, y AFP o en su defecto el soporte del pago de la planilla seguridad social.                                                        &#10; Nombrar documento &quot;infor_1_de_xx&quot;, ejemplo: &quot;infor_1_de_10&quot;                                                        &#10;_Pantallazo de constancia que se cargó en Secop: remitir en pdf, evidenciando cargue en secop de planillas e informes anexos.Nombrar &quot;aaaammdd_pantalla_secop&quot;                                                        &#10;-Declaración Juramentada: nombrar documento &quot;aaammdd_decla_juram&quot;                                                        &#10;-Anexos de certificación Juramentada (si aplica): remitir 1 solo pdf, nombrar documento &quot;aaaammdd_anx_decla&quot;                                                        &#10;-Formato de Inducción de Telecentro: nombrar documento &quot;aaaammdd_induc&quot;                                                        &#10;-Rut: remitir en 1 pdf snin contraseña, nombrar &quot;aaaamm_rut&quot;                                                        &#10;-Pantallazo de registro en Secop: remitir en pdf que evidencie que el contratista está registrado en secop. Nombrar documento &quot;aaaammdd_pantalla_secop&quot;                                                        " ma:format="Dropdown" ma:internalName="Debecontener">
      <xsd:simpleType>
        <xsd:restriction base="dms:Text">
          <xsd:maxLength value="255"/>
        </xsd:restriction>
      </xsd:simpleType>
    </xsd:element>
    <xsd:element name="Actividad" ma:index="23" nillable="true" ma:displayName="Actividad" ma:format="Dropdown" ma:list="UserInfo" ma:SharePointGroup="0" ma:internalName="Activid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becontener xmlns="cbed3085-37b5-49d2-9549-876317054462" xsi:nil="true"/>
    <TaxCatchAll xmlns="36c36f2e-65a4-44ec-a653-acf433990103" xsi:nil="true"/>
    <lcf76f155ced4ddcb4097134ff3c332f xmlns="cbed3085-37b5-49d2-9549-876317054462">
      <Terms xmlns="http://schemas.microsoft.com/office/infopath/2007/PartnerControls"/>
    </lcf76f155ced4ddcb4097134ff3c332f>
    <Actividad xmlns="cbed3085-37b5-49d2-9549-876317054462">
      <UserInfo>
        <DisplayName/>
        <AccountId xsi:nil="true"/>
        <AccountType/>
      </UserInfo>
    </Actividad>
  </documentManagement>
</p:properties>
</file>

<file path=customXml/itemProps1.xml><?xml version="1.0" encoding="utf-8"?>
<ds:datastoreItem xmlns:ds="http://schemas.openxmlformats.org/officeDocument/2006/customXml" ds:itemID="{0CE8E648-BE14-44DD-B722-ED3EFBA5F3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54FB14-40DF-431C-8DFB-DFA18035596E}"/>
</file>

<file path=customXml/itemProps3.xml><?xml version="1.0" encoding="utf-8"?>
<ds:datastoreItem xmlns:ds="http://schemas.openxmlformats.org/officeDocument/2006/customXml" ds:itemID="{A423863C-A229-4845-B2EA-9487CBE11BE1}"/>
</file>

<file path=customXml/itemProps4.xml><?xml version="1.0" encoding="utf-8"?>
<ds:datastoreItem xmlns:ds="http://schemas.openxmlformats.org/officeDocument/2006/customXml" ds:itemID="{A8FEED26-F705-4659-AECC-D2C9EABE37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902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ÁREA DE GRAPA</vt:lpstr>
    </vt:vector>
  </TitlesOfParts>
  <Company/>
  <LinksUpToDate>false</LinksUpToDate>
  <CharactersWithSpaces>5852</CharactersWithSpaces>
  <SharedDoc>false</SharedDoc>
  <HLinks>
    <vt:vector size="30" baseType="variant"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http://www.igac.gov.co/</vt:lpwstr>
      </vt:variant>
      <vt:variant>
        <vt:lpwstr/>
      </vt:variant>
      <vt:variant>
        <vt:i4>6422608</vt:i4>
      </vt:variant>
      <vt:variant>
        <vt:i4>9</vt:i4>
      </vt:variant>
      <vt:variant>
        <vt:i4>0</vt:i4>
      </vt:variant>
      <vt:variant>
        <vt:i4>5</vt:i4>
      </vt:variant>
      <vt:variant>
        <vt:lpwstr>mailto:diego.mejia@igac.gov.co</vt:lpwstr>
      </vt:variant>
      <vt:variant>
        <vt:lpwstr/>
      </vt:variant>
      <vt:variant>
        <vt:i4>6422608</vt:i4>
      </vt:variant>
      <vt:variant>
        <vt:i4>6</vt:i4>
      </vt:variant>
      <vt:variant>
        <vt:i4>0</vt:i4>
      </vt:variant>
      <vt:variant>
        <vt:i4>5</vt:i4>
      </vt:variant>
      <vt:variant>
        <vt:lpwstr>mailto:diego.mejia@igac.gov.co</vt:lpwstr>
      </vt:variant>
      <vt:variant>
        <vt:lpwstr/>
      </vt:variant>
      <vt:variant>
        <vt:i4>6422608</vt:i4>
      </vt:variant>
      <vt:variant>
        <vt:i4>3</vt:i4>
      </vt:variant>
      <vt:variant>
        <vt:i4>0</vt:i4>
      </vt:variant>
      <vt:variant>
        <vt:i4>5</vt:i4>
      </vt:variant>
      <vt:variant>
        <vt:lpwstr>mailto:diego.mejia@igac.gov.co</vt:lpwstr>
      </vt:variant>
      <vt:variant>
        <vt:lpwstr/>
      </vt:variant>
      <vt:variant>
        <vt:i4>5570663</vt:i4>
      </vt:variant>
      <vt:variant>
        <vt:i4>0</vt:i4>
      </vt:variant>
      <vt:variant>
        <vt:i4>0</vt:i4>
      </vt:variant>
      <vt:variant>
        <vt:i4>5</vt:i4>
      </vt:variant>
      <vt:variant>
        <vt:lpwstr>mailto:carlos.arenas@igac.gov.co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ÁREA DE GRAPA</dc:title>
  <dc:subject/>
  <dc:creator>IGAC</dc:creator>
  <cp:keywords/>
  <dc:description/>
  <cp:lastModifiedBy>Carlos Fernández</cp:lastModifiedBy>
  <cp:revision>6</cp:revision>
  <cp:lastPrinted>2023-07-04T15:09:00Z</cp:lastPrinted>
  <dcterms:created xsi:type="dcterms:W3CDTF">2023-07-19T21:59:00Z</dcterms:created>
  <dcterms:modified xsi:type="dcterms:W3CDTF">2024-04-09T21:43:00Z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0x01010085B0F88BD6B4F54EA82DE9028713F0A4</vt:lpwstr>
  </property>
</Properties>
</file>